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июня 2025 года № 127</w:t>
      </w:r>
    </w:p>
    <w:p>
      <w:pPr>
        <w:spacing w:after="240" w:before="200"/>
        <w:jc w:val="center"/>
      </w:pPr>
      <w:r>
        <w:rPr>
          <w:rFonts w:ascii="Arial" w:cs="Arial" w:eastAsia="Arial" w:hAnsi="Arial"/>
          <w:b/>
          <w:bCs/>
          <w:sz w:val="28"/>
          <w:szCs w:val="28"/>
        </w:rPr>
        <w:t xml:space="preserve">Об оперативно-розыскной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bl-dqekdyitndzgrisrr">
        <w:r>
          <w:rPr>
            <w:rFonts w:ascii="Arial" w:cs="Arial" w:eastAsia="Arial" w:hAnsi="Arial"/>
            <w:i/>
            <w:iCs/>
            <w:color w:val="1D4ED8"/>
            <w:sz w:val="24"/>
            <w:szCs w:val="24"/>
            <w:u w:val="single"/>
          </w:rPr>
          <w:t xml:space="preserve">2 июля 2026 года № 101</w:t>
        </w:r>
      </w:hyperlink>
      <w:r>
        <w:rPr>
          <w:rFonts w:ascii="Arial" w:cs="Arial" w:eastAsia="Arial" w:hAnsi="Arial"/>
          <w:sz w:val="24"/>
          <w:szCs w:val="24"/>
        </w:rPr>
        <w:t xml:space="preserve">, </w:t>
      </w:r>
      <w:hyperlink w:history="1" r:id="rId0rkkq2irv7w6hvibsytrj">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567"/>
        <w:jc w:val="left"/>
      </w:pPr>
      <w:r>
        <w:rPr>
          <w:rFonts w:ascii="Arial" w:cs="Arial" w:eastAsia="Arial" w:hAnsi="Arial"/>
          <w:sz w:val="24"/>
          <w:szCs w:val="24"/>
        </w:rPr>
        <w:t xml:space="preserve">Глава 2</w:t>
      </w:r>
      <w:r>
        <w:rPr>
          <w:rFonts w:ascii="Arial" w:cs="Arial" w:eastAsia="Arial" w:hAnsi="Arial"/>
          <w:sz w:val="24"/>
          <w:szCs w:val="24"/>
        </w:rPr>
        <w:t xml:space="preserve">. Проведение оперативно-розыскных мероприятий</w:t>
      </w:r>
    </w:p>
    <w:p>
      <w:pPr>
        <w:spacing w:after="120"/>
        <w:ind w:firstLine="567"/>
        <w:jc w:val="left"/>
      </w:pPr>
      <w:r>
        <w:rPr>
          <w:rFonts w:ascii="Arial" w:cs="Arial" w:eastAsia="Arial" w:hAnsi="Arial"/>
          <w:sz w:val="24"/>
          <w:szCs w:val="24"/>
        </w:rPr>
        <w:t xml:space="preserve">Глава 3</w:t>
      </w:r>
      <w:r>
        <w:rPr>
          <w:rFonts w:ascii="Arial" w:cs="Arial" w:eastAsia="Arial" w:hAnsi="Arial"/>
          <w:sz w:val="24"/>
          <w:szCs w:val="24"/>
        </w:rPr>
        <w:t xml:space="preserve">. Органы, осуществляющие оперативно-розыскную деятельность</w:t>
      </w:r>
    </w:p>
    <w:p>
      <w:pPr>
        <w:spacing w:after="120"/>
        <w:ind w:firstLine="567"/>
        <w:jc w:val="left"/>
      </w:pPr>
      <w:r>
        <w:rPr>
          <w:rFonts w:ascii="Arial" w:cs="Arial" w:eastAsia="Arial" w:hAnsi="Arial"/>
          <w:sz w:val="24"/>
          <w:szCs w:val="24"/>
        </w:rPr>
        <w:t xml:space="preserve">Глава 4</w:t>
      </w:r>
      <w:r>
        <w:rPr>
          <w:rFonts w:ascii="Arial" w:cs="Arial" w:eastAsia="Arial" w:hAnsi="Arial"/>
          <w:sz w:val="24"/>
          <w:szCs w:val="24"/>
        </w:rPr>
        <w:t xml:space="preserve">. Содействие лиц органам, осуществляющим оперативно-розыскную деятельность</w:t>
      </w:r>
    </w:p>
    <w:p>
      <w:pPr>
        <w:spacing w:after="120"/>
        <w:ind w:firstLine="567"/>
        <w:jc w:val="left"/>
      </w:pPr>
      <w:r>
        <w:rPr>
          <w:rFonts w:ascii="Arial" w:cs="Arial" w:eastAsia="Arial" w:hAnsi="Arial"/>
          <w:sz w:val="24"/>
          <w:szCs w:val="24"/>
        </w:rPr>
        <w:t xml:space="preserve">Глава 5</w:t>
      </w:r>
      <w:r>
        <w:rPr>
          <w:rFonts w:ascii="Arial" w:cs="Arial" w:eastAsia="Arial" w:hAnsi="Arial"/>
          <w:sz w:val="24"/>
          <w:szCs w:val="24"/>
        </w:rPr>
        <w:t xml:space="preserve">. Финансовое обеспечение оперативно-розыскной деятельности</w:t>
      </w:r>
    </w:p>
    <w:p>
      <w:pPr>
        <w:spacing w:after="120"/>
        <w:ind w:firstLine="567"/>
        <w:jc w:val="left"/>
      </w:pPr>
      <w:r>
        <w:rPr>
          <w:rFonts w:ascii="Arial" w:cs="Arial" w:eastAsia="Arial" w:hAnsi="Arial"/>
          <w:sz w:val="24"/>
          <w:szCs w:val="24"/>
        </w:rPr>
        <w:t xml:space="preserve">Глава 6</w:t>
      </w:r>
      <w:r>
        <w:rPr>
          <w:rFonts w:ascii="Arial" w:cs="Arial" w:eastAsia="Arial" w:hAnsi="Arial"/>
          <w:sz w:val="24"/>
          <w:szCs w:val="24"/>
        </w:rPr>
        <w:t xml:space="preserve">. Контроль и надзор за оперативно-розыскной деятельностью</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Цель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Целью настоящего Закона является защита жизни, здоровья, прав и свобод личности, а также собственности и обеспечение безопасности общества и государства от преступных посягательств.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Основные понятия и определения, применяемые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оперативно-розыскная деятельность</w:t>
      </w:r>
      <w:r>
        <w:rPr>
          <w:rFonts w:ascii="Arial" w:cs="Arial" w:eastAsia="Arial" w:hAnsi="Arial"/>
          <w:sz w:val="24"/>
          <w:szCs w:val="24"/>
        </w:rPr>
        <w:t xml:space="preserve"> - вид деятельности, осуществляемый гласно или негласно уполномоченными на то настоящим Законом государственными органами посредством проведения оперативно-розыскных мероприятий, использования специальных сил, средств и методов;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опрос граждан</w:t>
      </w:r>
      <w:r>
        <w:rPr>
          <w:rFonts w:ascii="Arial" w:cs="Arial" w:eastAsia="Arial" w:hAnsi="Arial"/>
          <w:sz w:val="24"/>
          <w:szCs w:val="24"/>
        </w:rPr>
        <w:t xml:space="preserve"> - личный опрос оперативным сотрудником гражданина, которому могут быть известны фактические данные об исследуемом событии или причастных к нему лицах;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наведение справок</w:t>
      </w:r>
      <w:r>
        <w:rPr>
          <w:rFonts w:ascii="Arial" w:cs="Arial" w:eastAsia="Arial" w:hAnsi="Arial"/>
          <w:sz w:val="24"/>
          <w:szCs w:val="24"/>
        </w:rPr>
        <w:t xml:space="preserve"> - официальное получение оперативным сотрудником фактической информации, имеющей значение для решения задач оперативно-розыскной деятельности, из оперативных, криминалистических и иных баз данных;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отождествление личности</w:t>
      </w:r>
      <w:r>
        <w:rPr>
          <w:rFonts w:ascii="Arial" w:cs="Arial" w:eastAsia="Arial" w:hAnsi="Arial"/>
          <w:sz w:val="24"/>
          <w:szCs w:val="24"/>
        </w:rPr>
        <w:t xml:space="preserve"> - установление личности подозреваемого (проверяемого) по дактилоскопической картотеке, следам, оставленным на месте происшествия, составу крови, слюны, следам запаха и другими методами;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специальные технические средства</w:t>
      </w:r>
      <w:r>
        <w:rPr>
          <w:rFonts w:ascii="Arial" w:cs="Arial" w:eastAsia="Arial" w:hAnsi="Arial"/>
          <w:sz w:val="24"/>
          <w:szCs w:val="24"/>
        </w:rPr>
        <w:t xml:space="preserve"> - устройства, аппаратура, приспособления, оборудование, имеющие специальные функции, программное обеспечение и конструктивные особенности для добывания и документирования информации в ходе проведения оперативно-розыскных мероприятий, в том числе в телекоммуникационных сетях;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оперативный поиск в телекоммуникационных сетях</w:t>
      </w:r>
      <w:r>
        <w:rPr>
          <w:rFonts w:ascii="Arial" w:cs="Arial" w:eastAsia="Arial" w:hAnsi="Arial"/>
          <w:sz w:val="24"/>
          <w:szCs w:val="24"/>
        </w:rPr>
        <w:t xml:space="preserve"> - конспиративные действия по выявлению признаков противоправной деятельности, а также разыскиваемых лиц в телекоммуникационных сетях, в том числе в сети Интернет, с помощью специальных технических средств;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оперативный эксперимент</w:t>
      </w:r>
      <w:r>
        <w:rPr>
          <w:rFonts w:ascii="Arial" w:cs="Arial" w:eastAsia="Arial" w:hAnsi="Arial"/>
          <w:sz w:val="24"/>
          <w:szCs w:val="24"/>
        </w:rPr>
        <w:t xml:space="preserve"> - моделирование оперативно-розыскной ситуации, позволяющее опытным путем обнаружить противоправные действия как находящихся под контролем, так и неизвестных лиц с целью документирования и пресечения их преступной деятельности;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оперативная установка</w:t>
      </w:r>
      <w:r>
        <w:rPr>
          <w:rFonts w:ascii="Arial" w:cs="Arial" w:eastAsia="Arial" w:hAnsi="Arial"/>
          <w:sz w:val="24"/>
          <w:szCs w:val="24"/>
        </w:rPr>
        <w:t xml:space="preserve"> - конспиративный сбор сведений о преступной деятельности проверяемого лица, выявление его связей и получение иной информации путем проведения зашифрованного опроса граждан, должностных лиц и негласного наведения справок, ознакомления с документами;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конфидент</w:t>
      </w:r>
      <w:r>
        <w:rPr>
          <w:rFonts w:ascii="Arial" w:cs="Arial" w:eastAsia="Arial" w:hAnsi="Arial"/>
          <w:sz w:val="24"/>
          <w:szCs w:val="24"/>
        </w:rPr>
        <w:t xml:space="preserve"> - физическое совершеннолетнее дееспособное лицо, вступившее на основаниях и в порядке, предусмотренных законодательством об оперативно-розыскной деятельности, в отношения конспиративного сотрудничества с оперативно-розыскным органом (в лице его представителя - оперативного сотрудника);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создание конспиративных предприятий и организаций</w:t>
      </w:r>
      <w:r>
        <w:rPr>
          <w:rFonts w:ascii="Arial" w:cs="Arial" w:eastAsia="Arial" w:hAnsi="Arial"/>
          <w:sz w:val="24"/>
          <w:szCs w:val="24"/>
        </w:rPr>
        <w:t xml:space="preserve"> - создание (использование) предприятия или организации (коммерческих и некоммерческих организаций, частных компаний, представительств, филиалов, служебных помещений и др.) для выполнения задач оперативно-розыскной деятельности с сохранением в тайне их создание (использование);</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поиск технических средств незаконного снятия информации</w:t>
      </w:r>
      <w:r>
        <w:rPr>
          <w:rFonts w:ascii="Arial" w:cs="Arial" w:eastAsia="Arial" w:hAnsi="Arial"/>
          <w:sz w:val="24"/>
          <w:szCs w:val="24"/>
        </w:rPr>
        <w:t xml:space="preserve"> - обнаружение незаконно используемых средств аудио-, видеофиксации, снятия информации с телекоммуникационных сетей, компьютеров, цифровых технологических систем и т.д.;</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цифровое</w:t>
      </w:r>
      <w:r>
        <w:rPr>
          <w:rFonts w:ascii="Arial" w:cs="Arial" w:eastAsia="Arial" w:hAnsi="Arial"/>
          <w:b/>
          <w:bCs/>
          <w:sz w:val="24"/>
          <w:szCs w:val="24"/>
        </w:rPr>
        <w:t xml:space="preserve"> распознавание объектов</w:t>
      </w:r>
      <w:r>
        <w:rPr>
          <w:rFonts w:ascii="Arial" w:cs="Arial" w:eastAsia="Arial" w:hAnsi="Arial"/>
          <w:sz w:val="24"/>
          <w:szCs w:val="24"/>
        </w:rPr>
        <w:t xml:space="preserve"> - оперативно-розыскное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оперативно-розыскной деятельности;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негласное прослушивание и запись разговоров </w:t>
      </w:r>
      <w:r>
        <w:rPr>
          <w:rFonts w:ascii="Arial" w:cs="Arial" w:eastAsia="Arial" w:hAnsi="Arial"/>
          <w:sz w:val="24"/>
          <w:szCs w:val="24"/>
        </w:rPr>
        <w:t xml:space="preserve">- конспиративный контроль видео- и речевой информации с использованием видео-, аудиотехники и (или) специальных технических средств и фиксация ее содержания на материальном носителе;</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w:t>
      </w:r>
      <w:r>
        <w:rPr>
          <w:rFonts w:ascii="Arial" w:cs="Arial" w:eastAsia="Arial" w:hAnsi="Arial"/>
          <w:sz w:val="24"/>
          <w:szCs w:val="24"/>
        </w:rPr>
        <w:t xml:space="preserve"> - изъятие информации о входящих и исходящих звонках (соединениях) пользователя телекоммуникационного сервиса,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контролируемые поставки (проверочные поставки)</w:t>
      </w:r>
      <w:r>
        <w:rPr>
          <w:rFonts w:ascii="Arial" w:cs="Arial" w:eastAsia="Arial" w:hAnsi="Arial"/>
          <w:sz w:val="24"/>
          <w:szCs w:val="24"/>
        </w:rPr>
        <w:t xml:space="preserve"> - создание контролируемого перемещения товаров или предметов, свободная реализация которых запрещена либо оборот которых ограничен, а равно предметов, добытых преступным путем или сохранивших на себе следы преступления, либо орудий или средств совершения преступления с целью эффективного выявления, пресечения и расследования преступлений;</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контрольный закуп (проверочные закупки)</w:t>
      </w:r>
      <w:r>
        <w:rPr>
          <w:rFonts w:ascii="Arial" w:cs="Arial" w:eastAsia="Arial" w:hAnsi="Arial"/>
          <w:sz w:val="24"/>
          <w:szCs w:val="24"/>
        </w:rPr>
        <w:t xml:space="preserve"> - искусственно созданная оперативным сотрудником (оперативным подразделением) ситуация приобретения товара (без цели потребления и сбыта) при наличии оперативной информации о влекущих уголовную ответственность нарушениях законодательства, регулирующего финансовую, хозяйственную, предпринимательскую или торговую деятельность;</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обследование помещений, зданий, сооружений и участков местности</w:t>
      </w:r>
      <w:r>
        <w:rPr>
          <w:rFonts w:ascii="Arial" w:cs="Arial" w:eastAsia="Arial" w:hAnsi="Arial"/>
          <w:sz w:val="24"/>
          <w:szCs w:val="24"/>
        </w:rPr>
        <w:t xml:space="preserve"> - гласный или негласный осмотр объектов в целях обнаружения следов преступления, орудий совершения преступления, иных предметов или документов, имеющих отношение к преступной деятельности;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контроль почтовых отправлений, телеграфных и иных сообщений</w:t>
      </w:r>
      <w:r>
        <w:rPr>
          <w:rFonts w:ascii="Arial" w:cs="Arial" w:eastAsia="Arial" w:hAnsi="Arial"/>
          <w:sz w:val="24"/>
          <w:szCs w:val="24"/>
        </w:rPr>
        <w:t xml:space="preserve"> - конспиративный просмотр определенной корреспонденции с целью обнаружения сведений о преступной деятельности и получения информации;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прослушивание и запись переговоров, производящихся по телефону и другим переговорным устройствам,</w:t>
      </w:r>
      <w:r>
        <w:rPr>
          <w:rFonts w:ascii="Arial" w:cs="Arial" w:eastAsia="Arial" w:hAnsi="Arial"/>
          <w:sz w:val="24"/>
          <w:szCs w:val="24"/>
        </w:rPr>
        <w:t xml:space="preserve">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и (или) специальных технических средств в целях обнаружения сведений о преступной деятельности и получения иной информации,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снятие информации с компьютеров, серверов и других устройств, а также телекоммуникационных сетей</w:t>
      </w:r>
      <w:r>
        <w:rPr>
          <w:rFonts w:ascii="Arial" w:cs="Arial" w:eastAsia="Arial" w:hAnsi="Arial"/>
          <w:sz w:val="24"/>
          <w:szCs w:val="24"/>
        </w:rPr>
        <w:t xml:space="preserve"> - конспиративное снятие информации с телекоммуникационных сетей, компьютеров, серверов и других устройств, предназначенных для сбора, обработки, накопления или хранения цифровых данных,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оперативное наблюдение</w:t>
      </w:r>
      <w:r>
        <w:rPr>
          <w:rFonts w:ascii="Arial" w:cs="Arial" w:eastAsia="Arial" w:hAnsi="Arial"/>
          <w:sz w:val="24"/>
          <w:szCs w:val="24"/>
        </w:rPr>
        <w:t xml:space="preserve"> - конспиративное, систематическое, непосредственное визуальное или опосредованное восприятие с помощью оперативно-технических средств и регистрация явлений, событий, деяний, фактов, процессов, значимых для решения задач оперативно-розыскной деятельности;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сбор образцов для сравнительного исследования</w:t>
      </w:r>
      <w:r>
        <w:rPr>
          <w:rFonts w:ascii="Arial" w:cs="Arial" w:eastAsia="Arial" w:hAnsi="Arial"/>
          <w:sz w:val="24"/>
          <w:szCs w:val="24"/>
        </w:rPr>
        <w:t xml:space="preserve"> - обнаружение и изъятие материальных носителей информации, сохранивших следы преступления или лица, совершившего преступление, а также иных предметов, служивших объектами преступных посягательств или могущих служить средством обнаружения общественно-опасного противоправного деяния и причастных к нему лиц;</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оперативное внедрение</w:t>
      </w:r>
      <w:r>
        <w:rPr>
          <w:rFonts w:ascii="Arial" w:cs="Arial" w:eastAsia="Arial" w:hAnsi="Arial"/>
          <w:sz w:val="24"/>
          <w:szCs w:val="24"/>
        </w:rPr>
        <w:t xml:space="preserve"> - совокупность взаимосвязанных действий по проникновению оперативного сотрудника или конфидента в окружение объекта оперативного интереса либо создание конспиративной организации (юридического лица) для выполнения задач оперативно-розыскной деятельности;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секретное делопроизводство</w:t>
      </w:r>
      <w:r>
        <w:rPr>
          <w:rFonts w:ascii="Arial" w:cs="Arial" w:eastAsia="Arial" w:hAnsi="Arial"/>
          <w:sz w:val="24"/>
          <w:szCs w:val="24"/>
        </w:rPr>
        <w:t xml:space="preserve"> - установленный нормативными правовыми актами Кыргызской Республики единый порядок ведения делопроизводства в целях обеспечения сохранности государственных секретов.</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dhad_w4qwvfx_mxvt9tjm">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Задачи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Задачами оперативно-розыскной деятельности являются:</w:t>
      </w:r>
    </w:p>
    <w:p>
      <w:pPr>
        <w:spacing w:after="120"/>
        <w:ind w:firstLine="567"/>
        <w:jc w:val="both"/>
      </w:pPr>
      <w:r>
        <w:rPr>
          <w:rFonts w:ascii="Arial" w:cs="Arial" w:eastAsia="Arial" w:hAnsi="Arial"/>
          <w:sz w:val="24"/>
          <w:szCs w:val="24"/>
        </w:rPr>
        <w:t xml:space="preserve">1) добывание информации о событиях или действиях (бездействии), создающих угрозу безопасности Кыргызской Республики;</w:t>
      </w:r>
    </w:p>
    <w:p>
      <w:pPr>
        <w:spacing w:after="120"/>
        <w:ind w:firstLine="567"/>
        <w:jc w:val="both"/>
      </w:pPr>
      <w:r>
        <w:rPr>
          <w:rFonts w:ascii="Arial" w:cs="Arial" w:eastAsia="Arial" w:hAnsi="Arial"/>
          <w:sz w:val="24"/>
          <w:szCs w:val="24"/>
        </w:rPr>
        <w:t xml:space="preserve">2) выявление, предупреждение, пресечение и раскрытие преступлений, а также выявление и установление лиц, их подготавливающих, совершающих или совершивших;</w:t>
      </w:r>
    </w:p>
    <w:p>
      <w:pPr>
        <w:spacing w:after="120"/>
        <w:ind w:firstLine="567"/>
        <w:jc w:val="both"/>
      </w:pPr>
      <w:r>
        <w:rPr>
          <w:rFonts w:ascii="Arial" w:cs="Arial" w:eastAsia="Arial" w:hAnsi="Arial"/>
          <w:sz w:val="24"/>
          <w:szCs w:val="24"/>
        </w:rPr>
        <w:t xml:space="preserve">3) осуществление розыска лиц, скрывающихся от органов следствия и суда, уклоняющихся от уголовного преследования, розыска без вести пропавших, установление личности человека, не способного в силу возраста или здоровья сообщить о себе установочные данные, установление персональных данных неопознанного трупа, а также в иных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 обеспечение безопасности органов, осуществляющих оперативно-розыскную деятельность, и лиц, оказывающих им конфиденциальное содействие, обеспечение защиты участников уголовного судопроизводства и их близких родственников;</w:t>
      </w:r>
    </w:p>
    <w:p>
      <w:pPr>
        <w:spacing w:after="120"/>
        <w:ind w:firstLine="567"/>
        <w:jc w:val="both"/>
      </w:pPr>
      <w:r>
        <w:rPr>
          <w:rFonts w:ascii="Arial" w:cs="Arial" w:eastAsia="Arial" w:hAnsi="Arial"/>
          <w:sz w:val="24"/>
          <w:szCs w:val="24"/>
        </w:rPr>
        <w:t xml:space="preserve">5) обеспечение охраны Государственной границы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Принципы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Оперативно-розыскная деятельность основывается на принципах законности, соблюдения прав и свобод личности, конспирации, сочетания гласных и негласных методов и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Правовая основа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Правовой основой оперативно-розыскной деятельности являются </w:t>
      </w:r>
      <w:hyperlink w:history="1" r:id="rId_gknrnnfmtwaqrthbfto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вступившие в силу в установленном законодательством порядке международные договоры, участницей которых является Кыргызская Республика, иные нормативные правовые акты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Гарантии соблюдения прав и свобод личности в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(должностные лица), осуществляющие оперативно-розыскную деятельность, при проведении оперативно-розыскных мероприятий обязаны обеспечивать соблюдение прав человека и гражданина на неприкосновенность частной жизни, тайну переписки, телефонных и иных переговоров, неприкосновенность жилища, почтовых, телеграфных, электронных и иных сообщений. Не допускается осуществление оперативно-розыскной деятельности для достижения целей и решения задач, не предусмотренных настоящим Законом.</w:t>
      </w:r>
    </w:p>
    <w:p>
      <w:pPr>
        <w:spacing w:after="120"/>
        <w:ind w:firstLine="567"/>
        <w:jc w:val="both"/>
      </w:pPr>
      <w:r>
        <w:rPr>
          <w:rFonts w:ascii="Arial" w:cs="Arial" w:eastAsia="Arial" w:hAnsi="Arial"/>
          <w:sz w:val="24"/>
          <w:szCs w:val="24"/>
        </w:rPr>
        <w:t xml:space="preserve">2. Лицо, полагающее, что действия органа, осуществляющего оперативно-розыскную деятельность, привели к ограничению его прав и свобод, вправе обжаловать эти действия в вышестоящий орган, осуществляющий оперативно-розыскную деятельность, прокурору или суд.</w:t>
      </w:r>
    </w:p>
    <w:p>
      <w:pPr>
        <w:spacing w:after="120"/>
        <w:ind w:firstLine="567"/>
        <w:jc w:val="both"/>
      </w:pPr>
      <w:r>
        <w:rPr>
          <w:rFonts w:ascii="Arial" w:cs="Arial" w:eastAsia="Arial" w:hAnsi="Arial"/>
          <w:sz w:val="24"/>
          <w:szCs w:val="24"/>
        </w:rPr>
        <w:t xml:space="preserve">3. В целях обеспечения полноты и всесторонности рассмотрения дела орган, осуществляющий оперативно-розыскную деятельность, по требованию прокурора или суда обязан предоставить ему оперативно-служебные документы, содержащие информацию о сведениях, в предоставлении которых было отказано заявителю, за исключением данных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лицах, конфиденциально содействовавших или содействующих проведению оперативно-розыскных мероприятий, частной жизни третьих лиц, а также об организации и тактике проведения оперативно-розыскной деятельности и иных сведениях, составляющих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4. В случае признания необоснованным решения органа, осуществляющего оперативно-розыскную деятельность, об отказе в предоставлении заявителю необходимых сведений надзирающий прокурор или судья может обязать указанный орган предоставить заявителю сведения в том объеме, который затрагивает его права и законные интересы, в порядке и сроки, установленные законодательством Кыргызской Республики о порядке рассмотрения обращений граждан.</w:t>
      </w:r>
    </w:p>
    <w:p>
      <w:pPr>
        <w:spacing w:after="120"/>
        <w:ind w:firstLine="567"/>
        <w:jc w:val="both"/>
      </w:pPr>
      <w:r>
        <w:rPr>
          <w:rFonts w:ascii="Arial" w:cs="Arial" w:eastAsia="Arial" w:hAnsi="Arial"/>
          <w:sz w:val="24"/>
          <w:szCs w:val="24"/>
        </w:rPr>
        <w:t xml:space="preserve">5. Сведения, полученные в результате оперативно-розыскных мероприятий в отношении лица, виновность которого не доказана в установленном законом порядке, уничтожаются.</w:t>
      </w:r>
    </w:p>
    <w:p>
      <w:pPr>
        <w:spacing w:after="120"/>
        <w:ind w:firstLine="567"/>
        <w:jc w:val="both"/>
      </w:pPr>
      <w:r>
        <w:rPr>
          <w:rFonts w:ascii="Arial" w:cs="Arial" w:eastAsia="Arial" w:hAnsi="Arial"/>
          <w:sz w:val="24"/>
          <w:szCs w:val="24"/>
        </w:rPr>
        <w:t xml:space="preserve">6. Органам (должностным лицам), осуществляющим оперативно-розыскную деятельность, запрещается: проводить оперативно-розыскные мероприятия в интересах какой-либо политической партии, общественных объединений и религиозных организаций, зарегистрированных в установленном законодательством порядке, с целью оказания влияния на характер их деятельности; проводить проверки субъектов предпринимательства, за исключением случаев, когда предпринимательская деятельность осуществляется незаконно, угрожает жизни и здоровью граждан, наносит экологический урон окружающей среде, а также, когда нарушаются строительные нормы и правила сейсмостойкого строительства зданий и сооружений; разглашать сведения, которые затрагивают неприкосновенность частной жизни,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законами; совершать действия, создающие реальную угрозу жизни, здоровью и имуществу граждан, кроме случаев крайней необходимости и необходимой обороны,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склонять и провоцировать граждан к совершению правонарушения, использовать насилие, угрозы, шантаж и иные неправомерные действия, ограничивающие права граждан, фальсифицировать оперативно-розыскные материалы, а равно использовать заведомо недостоверные либо ложные сведения.</w:t>
      </w:r>
    </w:p>
    <w:p>
      <w:pPr>
        <w:spacing w:after="120"/>
        <w:ind w:firstLine="567"/>
        <w:jc w:val="both"/>
      </w:pPr>
      <w:r>
        <w:rPr>
          <w:rFonts w:ascii="Arial" w:cs="Arial" w:eastAsia="Arial" w:hAnsi="Arial"/>
          <w:sz w:val="24"/>
          <w:szCs w:val="24"/>
        </w:rPr>
        <w:t xml:space="preserve">7. При нарушении органом (должностным лицом), осуществляющим оперативно-розыскную деятельность, прав и законных интересов физических и юридических лиц вышестоящий орган, прокурор либо судья обязаны принять меры по восстановлению этих прав и законных интересов, возмещению причиненного вреда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8. Оперативно-розыскная деятельность, осуществляемая с нарушением настоящего Закона, влечет за собой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Проведение оперативно-розыскных мероприятий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Оперативно-розыскные мероприятия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Оперативно-розыскные мероприятия подразделяются на не ограничивающие конституционные права граждан и проводимые по специальным следственным действиям.</w:t>
      </w:r>
    </w:p>
    <w:p>
      <w:pPr>
        <w:spacing w:after="120"/>
        <w:ind w:firstLine="567"/>
        <w:jc w:val="both"/>
      </w:pPr>
      <w:r>
        <w:rPr>
          <w:rFonts w:ascii="Arial" w:cs="Arial" w:eastAsia="Arial" w:hAnsi="Arial"/>
          <w:sz w:val="24"/>
          <w:szCs w:val="24"/>
        </w:rPr>
        <w:t xml:space="preserve">2. Оперативно-розыскными мероприятиями, не ограничивающими конституционные права граждан, являются:</w:t>
      </w:r>
    </w:p>
    <w:p>
      <w:pPr>
        <w:spacing w:after="120"/>
        <w:ind w:firstLine="567"/>
        <w:jc w:val="both"/>
      </w:pPr>
      <w:r>
        <w:rPr>
          <w:rFonts w:ascii="Arial" w:cs="Arial" w:eastAsia="Arial" w:hAnsi="Arial"/>
          <w:sz w:val="24"/>
          <w:szCs w:val="24"/>
        </w:rPr>
        <w:t xml:space="preserve">1) опрос граждан;</w:t>
      </w:r>
    </w:p>
    <w:p>
      <w:pPr>
        <w:spacing w:after="120"/>
        <w:ind w:firstLine="567"/>
        <w:jc w:val="both"/>
      </w:pPr>
      <w:r>
        <w:rPr>
          <w:rFonts w:ascii="Arial" w:cs="Arial" w:eastAsia="Arial" w:hAnsi="Arial"/>
          <w:sz w:val="24"/>
          <w:szCs w:val="24"/>
        </w:rPr>
        <w:t xml:space="preserve">2) наведение справок;</w:t>
      </w:r>
    </w:p>
    <w:p>
      <w:pPr>
        <w:spacing w:after="120"/>
        <w:ind w:firstLine="567"/>
        <w:jc w:val="both"/>
      </w:pPr>
      <w:r>
        <w:rPr>
          <w:rFonts w:ascii="Arial" w:cs="Arial" w:eastAsia="Arial" w:hAnsi="Arial"/>
          <w:sz w:val="24"/>
          <w:szCs w:val="24"/>
        </w:rPr>
        <w:t xml:space="preserve">3) отождествление личности;</w:t>
      </w:r>
    </w:p>
    <w:p>
      <w:pPr>
        <w:spacing w:after="120"/>
        <w:ind w:firstLine="567"/>
        <w:jc w:val="both"/>
      </w:pPr>
      <w:r>
        <w:rPr>
          <w:rFonts w:ascii="Arial" w:cs="Arial" w:eastAsia="Arial" w:hAnsi="Arial"/>
          <w:sz w:val="24"/>
          <w:szCs w:val="24"/>
        </w:rPr>
        <w:t xml:space="preserve">4) создание конспиративных предприятий или организаций;</w:t>
      </w:r>
    </w:p>
    <w:p>
      <w:pPr>
        <w:spacing w:after="120"/>
        <w:ind w:firstLine="567"/>
        <w:jc w:val="both"/>
      </w:pPr>
      <w:r>
        <w:rPr>
          <w:rFonts w:ascii="Arial" w:cs="Arial" w:eastAsia="Arial" w:hAnsi="Arial"/>
          <w:sz w:val="24"/>
          <w:szCs w:val="24"/>
        </w:rPr>
        <w:t xml:space="preserve">5) оперативный эксперимент;</w:t>
      </w:r>
    </w:p>
    <w:p>
      <w:pPr>
        <w:spacing w:after="120"/>
        <w:ind w:firstLine="567"/>
        <w:jc w:val="both"/>
      </w:pPr>
      <w:r>
        <w:rPr>
          <w:rFonts w:ascii="Arial" w:cs="Arial" w:eastAsia="Arial" w:hAnsi="Arial"/>
          <w:sz w:val="24"/>
          <w:szCs w:val="24"/>
        </w:rPr>
        <w:t xml:space="preserve">6) оперативная установка;</w:t>
      </w:r>
    </w:p>
    <w:p>
      <w:pPr>
        <w:spacing w:after="120"/>
        <w:ind w:firstLine="567"/>
        <w:jc w:val="both"/>
      </w:pPr>
      <w:r>
        <w:rPr>
          <w:rFonts w:ascii="Arial" w:cs="Arial" w:eastAsia="Arial" w:hAnsi="Arial"/>
          <w:sz w:val="24"/>
          <w:szCs w:val="24"/>
        </w:rPr>
        <w:t xml:space="preserve">7) поиск технических средств незаконного снятия информации;</w:t>
      </w:r>
    </w:p>
    <w:p>
      <w:pPr>
        <w:spacing w:after="120"/>
        <w:ind w:firstLine="567"/>
        <w:jc w:val="both"/>
      </w:pPr>
      <w:r>
        <w:rPr>
          <w:rFonts w:ascii="Arial" w:cs="Arial" w:eastAsia="Arial" w:hAnsi="Arial"/>
          <w:sz w:val="24"/>
          <w:szCs w:val="24"/>
        </w:rPr>
        <w:t xml:space="preserve">8) оперативный поиск в телекоммуникационных сетях;</w:t>
      </w:r>
    </w:p>
    <w:p>
      <w:pPr>
        <w:spacing w:after="120"/>
        <w:ind w:firstLine="567"/>
        <w:jc w:val="both"/>
      </w:pPr>
      <w:r>
        <w:rPr>
          <w:rFonts w:ascii="Arial" w:cs="Arial" w:eastAsia="Arial" w:hAnsi="Arial"/>
          <w:sz w:val="24"/>
          <w:szCs w:val="24"/>
        </w:rPr>
        <w:t xml:space="preserve">9) цифровое распознавание объектов.</w:t>
      </w:r>
    </w:p>
    <w:p>
      <w:pPr>
        <w:spacing w:after="120"/>
        <w:ind w:firstLine="567"/>
        <w:jc w:val="both"/>
      </w:pPr>
      <w:r>
        <w:rPr>
          <w:rFonts w:ascii="Arial" w:cs="Arial" w:eastAsia="Arial" w:hAnsi="Arial"/>
          <w:sz w:val="24"/>
          <w:szCs w:val="24"/>
        </w:rPr>
        <w:t xml:space="preserve">3. Оперативно-розыскными мероприятиями, проводимыми по специальным следственным действиям, являются:</w:t>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их осмотр и (или) выемка (контроль почтовых отправлений, телеграфных и иных сообщений);</w:t>
      </w:r>
    </w:p>
    <w:p>
      <w:pPr>
        <w:spacing w:after="120"/>
        <w:ind w:firstLine="567"/>
        <w:jc w:val="both"/>
      </w:pPr>
      <w:r>
        <w:rPr>
          <w:rFonts w:ascii="Arial" w:cs="Arial" w:eastAsia="Arial" w:hAnsi="Arial"/>
          <w:sz w:val="24"/>
          <w:szCs w:val="24"/>
        </w:rPr>
        <w:t xml:space="preserve">2) прослушивание переговоров (прослушивание и запись переговоров, производящихся по телефону и другим переговорным устройствам);</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телекоммуникационных сетей, а также других устройств;</w:t>
      </w:r>
    </w:p>
    <w:p>
      <w:pPr>
        <w:spacing w:after="120"/>
        <w:ind w:firstLine="567"/>
        <w:jc w:val="both"/>
      </w:pPr>
      <w:r>
        <w:rPr>
          <w:rFonts w:ascii="Arial" w:cs="Arial" w:eastAsia="Arial" w:hAnsi="Arial"/>
          <w:sz w:val="24"/>
          <w:szCs w:val="24"/>
        </w:rPr>
        <w:t xml:space="preserve">5) аудио-, видеоконтроль лица или места (негласное прослушивание и запись разговоров с использованием видео-, аудиотехники и (или) специальных технических средств);</w:t>
      </w:r>
    </w:p>
    <w:p>
      <w:pPr>
        <w:spacing w:after="120"/>
        <w:ind w:firstLine="567"/>
        <w:jc w:val="both"/>
      </w:pPr>
      <w:r>
        <w:rPr>
          <w:rFonts w:ascii="Arial" w:cs="Arial" w:eastAsia="Arial" w:hAnsi="Arial"/>
          <w:sz w:val="24"/>
          <w:szCs w:val="24"/>
        </w:rPr>
        <w:t xml:space="preserve">6) наблюдение за лицом или местом (оперативное наблюдение);</w:t>
      </w:r>
    </w:p>
    <w:p>
      <w:pPr>
        <w:spacing w:after="120"/>
        <w:ind w:firstLine="567"/>
        <w:jc w:val="both"/>
      </w:pPr>
      <w:r>
        <w:rPr>
          <w:rFonts w:ascii="Arial" w:cs="Arial" w:eastAsia="Arial" w:hAnsi="Arial"/>
          <w:sz w:val="24"/>
          <w:szCs w:val="24"/>
        </w:rPr>
        <w:t xml:space="preserve">7) проникновение и обследование нежилого помещения или иного недвижимого имущества, находящегося во владении или распоряжении лица (обследование помещений, зданий, сооружений, участков местности);</w:t>
      </w:r>
    </w:p>
    <w:p>
      <w:pPr>
        <w:spacing w:after="120"/>
        <w:ind w:firstLine="56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 (сбор образцов для сравнительного исследования);</w:t>
      </w:r>
    </w:p>
    <w:p>
      <w:pPr>
        <w:spacing w:after="120"/>
        <w:ind w:firstLine="567"/>
        <w:jc w:val="both"/>
      </w:pPr>
      <w:r>
        <w:rPr>
          <w:rFonts w:ascii="Arial" w:cs="Arial" w:eastAsia="Arial" w:hAnsi="Arial"/>
          <w:sz w:val="24"/>
          <w:szCs w:val="24"/>
        </w:rPr>
        <w:t xml:space="preserve">9) внедрение в преступную среду и (или) имитация преступной деятельности (оперативное внедрение);</w:t>
      </w:r>
    </w:p>
    <w:p>
      <w:pPr>
        <w:spacing w:after="120"/>
        <w:ind w:firstLine="567"/>
        <w:jc w:val="both"/>
      </w:pPr>
      <w:r>
        <w:rPr>
          <w:rFonts w:ascii="Arial" w:cs="Arial" w:eastAsia="Arial" w:hAnsi="Arial"/>
          <w:sz w:val="24"/>
          <w:szCs w:val="24"/>
        </w:rPr>
        <w:t xml:space="preserve">10) контролируемые поставки (проверочные поставки);</w:t>
      </w:r>
    </w:p>
    <w:p>
      <w:pPr>
        <w:spacing w:after="120"/>
        <w:ind w:firstLine="567"/>
        <w:jc w:val="both"/>
      </w:pPr>
      <w:r>
        <w:rPr>
          <w:rFonts w:ascii="Arial" w:cs="Arial" w:eastAsia="Arial" w:hAnsi="Arial"/>
          <w:sz w:val="24"/>
          <w:szCs w:val="24"/>
        </w:rPr>
        <w:t xml:space="preserve">11) контрольный закуп (проверочные закупки).</w:t>
      </w:r>
    </w:p>
    <w:p>
      <w:pPr>
        <w:spacing w:after="120"/>
        <w:ind w:firstLine="567"/>
        <w:jc w:val="both"/>
      </w:pPr>
      <w:r>
        <w:rPr>
          <w:rFonts w:ascii="Arial" w:cs="Arial" w:eastAsia="Arial" w:hAnsi="Arial"/>
          <w:sz w:val="24"/>
          <w:szCs w:val="24"/>
        </w:rPr>
        <w:t xml:space="preserve">Оперативно-розыскные мероприятия, предусмотренные настоящей частью, осуществляются в порядке, определяемом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 В ходе проведения оперативно-розыскных мероприятий по специальным следственным действиям используются цифровые технологические системы, видео- и аудиозапись, кино- и фотосъемка, а также другие технические средства, не причиняющие вреда жизни и здоровью личности и окружающей среде. Ввоз в Кыргызскую Республику и вывоз за ее пределы, а также разработка, производство, сертификация, учет, списание,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Органы национальной безопасности обеспечивают ведение централизованного учета специальных технических средств, предназначенных для негласного получения информации.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5. Нарушение установленных правил ввоза в Кыргызскую Республику и вывоза за ее пределы, а также разработки, производства, сертификации, учета, списания, реализации и приобретения специальных технических средств, предназначенных для негласного получения информации,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6. Оперативно-розыскные мероприятия, связанные с использованием телекоммуникационных сетей, в интересах решения задач органами, указанными в части 1 </w:t>
      </w:r>
      <w:hyperlink w:history="1" r:id="rIdi5esoy1j9wg2os0dxxc-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технически осуществляются органами национальной безопасности и органами внутренних дел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Владельцем цифровых технологических систем, цифровых ресурсов и специальных технических средств, предназначенных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является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7. При проведении оперативно-розыскных мероприятий по специальным следственным действиям, связанным с использованием телекоммуникационных сетей, операторы телекоммуникаций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8. Операторы телекоммуникаций обеспечивают реализацию установленных Кабинетом Министров Кыргызской Республики требований к телекоммуникационным сетям, включающих:</w:t>
      </w:r>
    </w:p>
    <w:p>
      <w:pPr>
        <w:spacing w:after="120"/>
        <w:ind w:firstLine="567"/>
        <w:jc w:val="both"/>
      </w:pPr>
      <w:r>
        <w:rPr>
          <w:rFonts w:ascii="Arial" w:cs="Arial" w:eastAsia="Arial" w:hAnsi="Arial"/>
          <w:sz w:val="24"/>
          <w:szCs w:val="24"/>
        </w:rPr>
        <w:t xml:space="preserve">1) порядок взаимодействия при проведении оперативно-розыскных мероприятий по специальным следственным действиям и контрразведывательных мероприятий в телекоммуникационных сетях;</w:t>
      </w:r>
    </w:p>
    <w:p>
      <w:pPr>
        <w:spacing w:after="120"/>
        <w:ind w:firstLine="567"/>
        <w:jc w:val="both"/>
      </w:pPr>
      <w:r>
        <w:rPr>
          <w:rFonts w:ascii="Arial" w:cs="Arial" w:eastAsia="Arial" w:hAnsi="Arial"/>
          <w:sz w:val="24"/>
          <w:szCs w:val="24"/>
        </w:rPr>
        <w:t xml:space="preserve">2) технические требования к обеспечению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3) требования к узлам передачи данных для обеспечения проведения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9. Организация и тактика проведения оперативно-розыскных мероприятий составляют государственные секреты. Операторы телекоммуникаций и иные лица, обеспечивающие организационные и программно-технические возможности проведения оперативно-розыскных мероприятий по специальным следственным действиям,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10. Расходы операторов телекоммуникаций, связанные с обеспечением необходимыми цифровыми технологическими системами, цифровыми ресурсами и специальными техническими средствами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обеспечиваются за счет средств операторов телекоммуникаций.</w:t>
      </w:r>
    </w:p>
    <w:p>
      <w:pPr>
        <w:spacing w:after="120"/>
        <w:ind w:firstLine="567"/>
        <w:jc w:val="both"/>
      </w:pPr>
      <w:r>
        <w:rPr>
          <w:rFonts w:ascii="Arial" w:cs="Arial" w:eastAsia="Arial" w:hAnsi="Arial"/>
          <w:sz w:val="24"/>
          <w:szCs w:val="24"/>
        </w:rPr>
        <w:t xml:space="preserve">11. В условиях введения режима чрезвычайного положения или в период массовых беспорядков, вооруженных конфликтов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уполномоченного органа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12. Все международные идентификаторы действующих и ввозимых на территорию Кыргызской Республики мобильных устройств подлежат обязательной идентификации в государственной цифровой технологической системе идентификации мобильных устройств в порядке,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xutuhz_kcvxycrkcopltq">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Основания проведения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для проведения оперативно-розыскных мероприятий являются:</w:t>
      </w:r>
    </w:p>
    <w:p>
      <w:pPr>
        <w:spacing w:after="120"/>
        <w:ind w:firstLine="567"/>
        <w:jc w:val="both"/>
      </w:pPr>
      <w:r>
        <w:rPr>
          <w:rFonts w:ascii="Arial" w:cs="Arial" w:eastAsia="Arial" w:hAnsi="Arial"/>
          <w:sz w:val="24"/>
          <w:szCs w:val="24"/>
        </w:rPr>
        <w:t xml:space="preserve">1) досудебное производство;</w:t>
      </w:r>
    </w:p>
    <w:p>
      <w:pPr>
        <w:spacing w:after="120"/>
        <w:ind w:firstLine="567"/>
        <w:jc w:val="both"/>
      </w:pPr>
      <w:r>
        <w:rPr>
          <w:rFonts w:ascii="Arial" w:cs="Arial" w:eastAsia="Arial" w:hAnsi="Arial"/>
          <w:sz w:val="24"/>
          <w:szCs w:val="24"/>
        </w:rPr>
        <w:t xml:space="preserve">2) ставшие известными органам, осуществляющим оперативно-розыскную деятельность, сведения:</w:t>
      </w:r>
    </w:p>
    <w:p>
      <w:pPr>
        <w:spacing w:after="120"/>
        <w:ind w:firstLine="567"/>
        <w:jc w:val="both"/>
      </w:pPr>
      <w:r>
        <w:rPr>
          <w:rFonts w:ascii="Arial" w:cs="Arial" w:eastAsia="Arial" w:hAnsi="Arial"/>
          <w:sz w:val="24"/>
          <w:szCs w:val="24"/>
        </w:rPr>
        <w:t xml:space="preserve">- о признаках подготавливаемого, совершаемого или совершенного противоправного деяния, а также лицах, его подготавливающих, совершающих или совершивших;</w:t>
      </w:r>
    </w:p>
    <w:p>
      <w:pPr>
        <w:spacing w:after="120"/>
        <w:ind w:firstLine="567"/>
        <w:jc w:val="both"/>
      </w:pPr>
      <w:r>
        <w:rPr>
          <w:rFonts w:ascii="Arial" w:cs="Arial" w:eastAsia="Arial" w:hAnsi="Arial"/>
          <w:sz w:val="24"/>
          <w:szCs w:val="24"/>
        </w:rPr>
        <w:t xml:space="preserve">- о событиях или действиях, создающих угрозу государственной, военной, экономической, информационной и экологической безопасности;</w:t>
      </w:r>
    </w:p>
    <w:p>
      <w:pPr>
        <w:spacing w:after="120"/>
        <w:ind w:firstLine="567"/>
        <w:jc w:val="both"/>
      </w:pPr>
      <w:r>
        <w:rPr>
          <w:rFonts w:ascii="Arial" w:cs="Arial" w:eastAsia="Arial" w:hAnsi="Arial"/>
          <w:sz w:val="24"/>
          <w:szCs w:val="24"/>
        </w:rPr>
        <w:t xml:space="preserve">- о лицах, скрывающихся от органов дознания, следствия и суда или уклоняющихся от уголовного наказания;</w:t>
      </w:r>
    </w:p>
    <w:p>
      <w:pPr>
        <w:spacing w:after="120"/>
        <w:ind w:firstLine="567"/>
        <w:jc w:val="both"/>
      </w:pPr>
      <w:r>
        <w:rPr>
          <w:rFonts w:ascii="Arial" w:cs="Arial" w:eastAsia="Arial" w:hAnsi="Arial"/>
          <w:sz w:val="24"/>
          <w:szCs w:val="24"/>
        </w:rPr>
        <w:t xml:space="preserve">- о лицах, безвестно отсутствующих или не способных в силу возраста или здоровья сообщить о себе установочные данные, и обнаружении неопознанных трупов;</w:t>
      </w:r>
    </w:p>
    <w:p>
      <w:pPr>
        <w:spacing w:after="120"/>
        <w:ind w:firstLine="567"/>
        <w:jc w:val="both"/>
      </w:pPr>
      <w:r>
        <w:rPr>
          <w:rFonts w:ascii="Arial" w:cs="Arial" w:eastAsia="Arial" w:hAnsi="Arial"/>
          <w:sz w:val="24"/>
          <w:szCs w:val="24"/>
        </w:rPr>
        <w:t xml:space="preserve">3) поручения следователя, указания прокурора или определения суда по уголовным делам, находящимся в их производстве;</w:t>
      </w:r>
    </w:p>
    <w:p>
      <w:pPr>
        <w:spacing w:after="120"/>
        <w:ind w:firstLine="567"/>
        <w:jc w:val="both"/>
      </w:pPr>
      <w:r>
        <w:rPr>
          <w:rFonts w:ascii="Arial" w:cs="Arial" w:eastAsia="Arial" w:hAnsi="Arial"/>
          <w:sz w:val="24"/>
          <w:szCs w:val="24"/>
        </w:rPr>
        <w:t xml:space="preserve">4) запросы других органов, осуществляющих оперативно-розыскную деятельность, по основаниям, указанным в настоящей статье;</w:t>
      </w:r>
    </w:p>
    <w:p>
      <w:pPr>
        <w:spacing w:after="120"/>
        <w:ind w:firstLine="567"/>
        <w:jc w:val="both"/>
      </w:pPr>
      <w:r>
        <w:rPr>
          <w:rFonts w:ascii="Arial" w:cs="Arial" w:eastAsia="Arial" w:hAnsi="Arial"/>
          <w:sz w:val="24"/>
          <w:szCs w:val="24"/>
        </w:rPr>
        <w:t xml:space="preserve">5) постановление о применении в отношении охраняемых лиц мер безопасности, осуществляемых уполномоченными на то государственными органами в порядке, предусмотренном законодательством в сфере защиты участников уголовного судопроизводства;</w:t>
      </w:r>
    </w:p>
    <w:p>
      <w:pPr>
        <w:spacing w:after="120"/>
        <w:ind w:firstLine="567"/>
        <w:jc w:val="both"/>
      </w:pPr>
      <w:r>
        <w:rPr>
          <w:rFonts w:ascii="Arial" w:cs="Arial" w:eastAsia="Arial" w:hAnsi="Arial"/>
          <w:sz w:val="24"/>
          <w:szCs w:val="24"/>
        </w:rPr>
        <w:t xml:space="preserve">6) запросы международных правоохранительных организаций и правоохранительных органов иностранных государств в соответствии со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7) постановление следственного судьи о проведении специальных следственных действий в сроки и порядке, предусмотренных Уголовно-процессуальным </w:t>
      </w:r>
      <w:hyperlink w:history="1" r:id="rId-w7nrtrap7cbwcjjjtnm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Органы, осуществляющие оперативно-розыскную деятельность, в пределах своей компетенции вправе также собирать данные, характеризующие личность граждан, необходимые для принятия решений:</w:t>
      </w:r>
    </w:p>
    <w:p>
      <w:pPr>
        <w:spacing w:after="120"/>
        <w:ind w:firstLine="567"/>
        <w:jc w:val="both"/>
      </w:pPr>
      <w:r>
        <w:rPr>
          <w:rFonts w:ascii="Arial" w:cs="Arial" w:eastAsia="Arial" w:hAnsi="Arial"/>
          <w:sz w:val="24"/>
          <w:szCs w:val="24"/>
        </w:rPr>
        <w:t xml:space="preserve">1) об оформлении (переоформлении) допуска к государственным секретам, а также о допуске к работам, связанным с эксплуатацией объектов, представляющих повышенную опасность для жизни и здоровья людей, а также окружающей среде, по согласованию с органами национальной безопасности;</w:t>
      </w:r>
    </w:p>
    <w:p>
      <w:pPr>
        <w:spacing w:after="120"/>
        <w:ind w:firstLine="567"/>
        <w:jc w:val="both"/>
      </w:pPr>
      <w:r>
        <w:rPr>
          <w:rFonts w:ascii="Arial" w:cs="Arial" w:eastAsia="Arial" w:hAnsi="Arial"/>
          <w:sz w:val="24"/>
          <w:szCs w:val="24"/>
        </w:rPr>
        <w:t xml:space="preserve">2) о допуске к участию в оперативно-розыскной деятельности или доступе к материалам, полученным в результате ее осуществления;</w:t>
      </w:r>
    </w:p>
    <w:p>
      <w:pPr>
        <w:spacing w:after="120"/>
        <w:ind w:firstLine="567"/>
        <w:jc w:val="both"/>
      </w:pPr>
      <w:r>
        <w:rPr>
          <w:rFonts w:ascii="Arial" w:cs="Arial" w:eastAsia="Arial" w:hAnsi="Arial"/>
          <w:sz w:val="24"/>
          <w:szCs w:val="24"/>
        </w:rPr>
        <w:t xml:space="preserve">3) об установлении и поддержании с лицом отношений сотрудничества при подготовке и проведении оперативно-розыскных мероприятий;</w:t>
      </w:r>
    </w:p>
    <w:p>
      <w:pPr>
        <w:spacing w:after="120"/>
        <w:ind w:firstLine="567"/>
        <w:jc w:val="both"/>
      </w:pPr>
      <w:r>
        <w:rPr>
          <w:rFonts w:ascii="Arial" w:cs="Arial" w:eastAsia="Arial" w:hAnsi="Arial"/>
          <w:sz w:val="24"/>
          <w:szCs w:val="24"/>
        </w:rPr>
        <w:t xml:space="preserve">4) по обеспечению безопасности органов (должностных лиц),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Условия проведения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Гражданство, национальность, пол, место жительства, должностное, социальное и имущественное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них оперативно-розыскных мероприятий на территории Кыргызской Республики, если иное не оговорено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Основания прекращения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Оперативно-розыскные мероприятия прекращаются:</w:t>
      </w:r>
    </w:p>
    <w:p>
      <w:pPr>
        <w:spacing w:after="120"/>
        <w:ind w:firstLine="567"/>
        <w:jc w:val="both"/>
      </w:pPr>
      <w:r>
        <w:rPr>
          <w:rFonts w:ascii="Arial" w:cs="Arial" w:eastAsia="Arial" w:hAnsi="Arial"/>
          <w:sz w:val="24"/>
          <w:szCs w:val="24"/>
        </w:rPr>
        <w:t xml:space="preserve">1) при выполнении задач, для решения которых их проведение было предусмотрено;</w:t>
      </w:r>
    </w:p>
    <w:p>
      <w:pPr>
        <w:spacing w:after="120"/>
        <w:ind w:firstLine="567"/>
        <w:jc w:val="both"/>
      </w:pPr>
      <w:r>
        <w:rPr>
          <w:rFonts w:ascii="Arial" w:cs="Arial" w:eastAsia="Arial" w:hAnsi="Arial"/>
          <w:sz w:val="24"/>
          <w:szCs w:val="24"/>
        </w:rPr>
        <w:t xml:space="preserve">2) в случае установления обстоятельств, свидетельствующих об объективной возможности решения поставленных задач;</w:t>
      </w:r>
    </w:p>
    <w:p>
      <w:pPr>
        <w:spacing w:after="120"/>
        <w:ind w:firstLine="567"/>
        <w:jc w:val="both"/>
      </w:pPr>
      <w:r>
        <w:rPr>
          <w:rFonts w:ascii="Arial" w:cs="Arial" w:eastAsia="Arial" w:hAnsi="Arial"/>
          <w:sz w:val="24"/>
          <w:szCs w:val="24"/>
        </w:rPr>
        <w:t xml:space="preserve">3) при выявлении обстоятельств, исключающих привлечение проверяемого лица к ответственности по основаниям, предусмотренным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по истечении сроков проведения оперативно-розыскных мероприятий по специальным следственным действиям.</w:t>
      </w:r>
    </w:p>
    <w:p>
      <w:pPr>
        <w:spacing w:after="120"/>
        <w:ind w:firstLine="567"/>
        <w:jc w:val="both"/>
      </w:pPr>
      <w:r>
        <w:rPr>
          <w:rFonts w:ascii="Arial" w:cs="Arial" w:eastAsia="Arial" w:hAnsi="Arial"/>
          <w:sz w:val="24"/>
          <w:szCs w:val="24"/>
        </w:rPr>
        <w:t xml:space="preserve">2. Организация и тактика проведения оперативно-розыскных мероприятий определяются решениями руководителей уполномоченных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Информационное обеспечение и документирование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осуществляющие оперативно-розыскную деятельность, для решения задач, возложенных на них настоящим Законом, могут создавать и использовать цифровые технологические системы, собирать и систематизировать результаты оперативно-розыскной деятельности.</w:t>
      </w:r>
    </w:p>
    <w:p>
      <w:pPr>
        <w:spacing w:after="120"/>
        <w:ind w:firstLine="567"/>
        <w:jc w:val="both"/>
      </w:pPr>
      <w:r>
        <w:rPr>
          <w:rFonts w:ascii="Arial" w:cs="Arial" w:eastAsia="Arial" w:hAnsi="Arial"/>
          <w:sz w:val="24"/>
          <w:szCs w:val="24"/>
        </w:rPr>
        <w:t xml:space="preserve">2. Порядок ведения и систематизации результатов оперативно-розыскной деятельности определяется нормативными актами органов, осуществляющих оперативно-розыскную деятельность.</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qci0rx9tiehj8ftofdi-">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Использование результатов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решения розыскных задач.</w:t>
      </w:r>
    </w:p>
    <w:p>
      <w:pPr>
        <w:spacing w:after="120"/>
        <w:ind w:firstLine="567"/>
        <w:jc w:val="both"/>
      </w:pPr>
      <w:r>
        <w:rPr>
          <w:rFonts w:ascii="Arial" w:cs="Arial" w:eastAsia="Arial" w:hAnsi="Arial"/>
          <w:sz w:val="24"/>
          <w:szCs w:val="24"/>
        </w:rPr>
        <w:t xml:space="preserve">2. Результаты оперативно-розыскной деятельности могут служить основанием для начала досудебного производства, представляться в орган дознания, следователю, прокурору или в суд, в производстве которого находится уголовное дело, а также использоваться в доказывании по уголовным делам в соответствии с положениями уголовно-процессуального законодательства Кыргызской Республики, регламентирующими сбор, проверку и оценку доказательств.</w:t>
      </w:r>
    </w:p>
    <w:p>
      <w:pPr>
        <w:spacing w:after="120"/>
        <w:ind w:firstLine="567"/>
        <w:jc w:val="both"/>
      </w:pPr>
      <w:r>
        <w:rPr>
          <w:rFonts w:ascii="Arial" w:cs="Arial" w:eastAsia="Arial" w:hAnsi="Arial"/>
          <w:sz w:val="24"/>
          <w:szCs w:val="24"/>
        </w:rPr>
        <w:t xml:space="preserve">3. Представление результатов оперативно-розыскной деятельности органу дознания, следователю или в суд осуществляется на основании постановления руководителя органа, осуществляющего оперативно-розыскную деятельность,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4. Результаты оперативно-розыскной деятельности в отношении лиц, перечисленных в пунктах 1-3 части 2 </w:t>
      </w:r>
      <w:r>
        <w:rPr>
          <w:rFonts w:ascii="Arial" w:cs="Arial" w:eastAsia="Arial" w:hAnsi="Arial"/>
          <w:sz w:val="24"/>
          <w:szCs w:val="24"/>
        </w:rPr>
        <w:t xml:space="preserve">статьи 8</w:t>
      </w:r>
      <w:r>
        <w:rPr>
          <w:rFonts w:ascii="Arial" w:cs="Arial" w:eastAsia="Arial" w:hAnsi="Arial"/>
          <w:sz w:val="24"/>
          <w:szCs w:val="24"/>
        </w:rPr>
        <w:t xml:space="preserve"> настоящего Закона, учитываются при решении вопроса об их допуске к указанным видам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Защита сведений об органах,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и лицах, оказывавших или оказывающих им содействие на конфиденциальной основе, а также об организации и тактике проведения оперативно-розыскных мероприятий составляют государственные секреты и подлежат рассекречиванию только на основании постановления руководителя органа, осуществляющего оперативно-розыскную деятельность.</w:t>
      </w:r>
    </w:p>
    <w:p>
      <w:pPr>
        <w:spacing w:after="120"/>
        <w:ind w:firstLine="567"/>
        <w:jc w:val="both"/>
      </w:pPr>
      <w:r>
        <w:rPr>
          <w:rFonts w:ascii="Arial" w:cs="Arial" w:eastAsia="Arial" w:hAnsi="Arial"/>
          <w:sz w:val="24"/>
          <w:szCs w:val="24"/>
        </w:rPr>
        <w:t xml:space="preserve">2. Предание гласности сведений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w:t>
      </w:r>
    </w:p>
    <w:p>
      <w:pPr>
        <w:spacing w:after="120"/>
        <w:ind w:firstLine="567"/>
        <w:jc w:val="both"/>
      </w:pPr>
      <w:r>
        <w:rPr>
          <w:rFonts w:ascii="Arial" w:cs="Arial" w:eastAsia="Arial" w:hAnsi="Arial"/>
          <w:sz w:val="24"/>
          <w:szCs w:val="24"/>
        </w:rPr>
        <w:t xml:space="preserve">3. Решение на право проведения оперативно-розыскного мероприятия и материалы, послужившие основанием для принятия такого решения, хранятся только в органах, осуществляющих оперативно-розыскную деятельность.</w:t>
      </w:r>
    </w:p>
    <w:p>
      <w:pPr>
        <w:spacing w:after="120"/>
        <w:ind w:firstLine="567"/>
        <w:jc w:val="both"/>
      </w:pPr>
      <w:r>
        <w:rPr>
          <w:rFonts w:ascii="Arial" w:cs="Arial" w:eastAsia="Arial" w:hAnsi="Arial"/>
          <w:sz w:val="24"/>
          <w:szCs w:val="24"/>
        </w:rPr>
        <w:t xml:space="preserve">4. Оперативно-служебные документы, отражающие результаты оперативно-розыскной деятельности, могут быть представлены органу дознания, следователю, прокурору, следственному судье, суду, другим органам, осуществляющим оперативно-розыскную деятельность, в порядке и случаях, установленных настоящим Законом и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Органы, осуществляющие оперативно-розыскную деятельность</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Органы, осуществляющие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территории Кыргызской Республики право осуществлять оперативно-розыскную деятельность предоставляется оперативным подразделениям:</w:t>
      </w:r>
    </w:p>
    <w:p>
      <w:pPr>
        <w:spacing w:after="120"/>
        <w:ind w:firstLine="567"/>
        <w:jc w:val="both"/>
      </w:pPr>
      <w:r>
        <w:rPr>
          <w:rFonts w:ascii="Arial" w:cs="Arial" w:eastAsia="Arial" w:hAnsi="Arial"/>
          <w:sz w:val="24"/>
          <w:szCs w:val="24"/>
        </w:rPr>
        <w:t xml:space="preserve">1) уполномоченного государственного органа в сфере внутренних дел;</w:t>
      </w:r>
    </w:p>
    <w:p>
      <w:pPr>
        <w:spacing w:after="120"/>
        <w:ind w:firstLine="567"/>
        <w:jc w:val="both"/>
      </w:pPr>
      <w:r>
        <w:rPr>
          <w:rFonts w:ascii="Arial" w:cs="Arial" w:eastAsia="Arial" w:hAnsi="Arial"/>
          <w:sz w:val="24"/>
          <w:szCs w:val="24"/>
        </w:rPr>
        <w:t xml:space="preserve">2)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3) уполномоченного государственного органа в сфере обороны (орган военной разведки);</w:t>
      </w:r>
    </w:p>
    <w:p>
      <w:pPr>
        <w:spacing w:after="120"/>
        <w:ind w:firstLine="567"/>
        <w:jc w:val="both"/>
      </w:pPr>
      <w:r>
        <w:rPr>
          <w:rFonts w:ascii="Arial" w:cs="Arial" w:eastAsia="Arial" w:hAnsi="Arial"/>
          <w:sz w:val="24"/>
          <w:szCs w:val="24"/>
        </w:rPr>
        <w:t xml:space="preserve">4)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5) уполномоченного государственного органа в сфере исполнения наказаний;</w:t>
      </w:r>
    </w:p>
    <w:p>
      <w:pPr>
        <w:spacing w:after="120"/>
        <w:ind w:firstLine="567"/>
        <w:jc w:val="both"/>
      </w:pPr>
      <w:r>
        <w:rPr>
          <w:rFonts w:ascii="Arial" w:cs="Arial" w:eastAsia="Arial" w:hAnsi="Arial"/>
          <w:sz w:val="24"/>
          <w:szCs w:val="24"/>
        </w:rPr>
        <w:t xml:space="preserve">6) уполномоченного государственного органа в сфере охраны Государственной границы;</w:t>
      </w:r>
    </w:p>
    <w:p>
      <w:pPr>
        <w:spacing w:after="120"/>
        <w:ind w:firstLine="567"/>
        <w:jc w:val="both"/>
      </w:pPr>
      <w:r>
        <w:rPr>
          <w:rFonts w:ascii="Arial" w:cs="Arial" w:eastAsia="Arial" w:hAnsi="Arial"/>
          <w:sz w:val="24"/>
          <w:szCs w:val="24"/>
        </w:rPr>
        <w:t xml:space="preserve">7) уполномоченного государственного органа в сфере государственной охраны.</w:t>
      </w:r>
    </w:p>
    <w:p>
      <w:pPr>
        <w:spacing w:after="120"/>
        <w:ind w:firstLine="567"/>
        <w:jc w:val="both"/>
      </w:pPr>
      <w:r>
        <w:rPr>
          <w:rFonts w:ascii="Arial" w:cs="Arial" w:eastAsia="Arial" w:hAnsi="Arial"/>
          <w:sz w:val="24"/>
          <w:szCs w:val="24"/>
        </w:rPr>
        <w:t xml:space="preserve">2. Должностные лица органов, осуществляющих оперативно-розыскную деятельность, решают ее задачи путем личного участия в организации и проведении оперативно-розыскных мероприятий, используя помощь должностных лиц и специалистов, обладающих научными, техническими и иными специальными познаниями, а также содействие отдельных лиц с их согласия, на гласной и негласной основе.</w:t>
      </w:r>
    </w:p>
    <w:p>
      <w:pPr>
        <w:spacing w:after="120"/>
        <w:ind w:firstLine="567"/>
        <w:jc w:val="both"/>
      </w:pPr>
      <w:r>
        <w:rPr>
          <w:rFonts w:ascii="Arial" w:cs="Arial" w:eastAsia="Arial" w:hAnsi="Arial"/>
          <w:sz w:val="24"/>
          <w:szCs w:val="24"/>
        </w:rPr>
        <w:t xml:space="preserve">3. Запрещаются проведение оперативно-розыскных мероприятий, хранение и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120"/>
        <w:ind w:firstLine="567"/>
        <w:jc w:val="both"/>
      </w:pPr>
      <w:r>
        <w:rPr>
          <w:rFonts w:ascii="Arial" w:cs="Arial" w:eastAsia="Arial" w:hAnsi="Arial"/>
          <w:sz w:val="24"/>
          <w:szCs w:val="24"/>
        </w:rPr>
        <w:t xml:space="preserve">4. Органы, осуществляющие оперативно-розыскную деятельность, могут создавать координационные советы, совместные цифровые технологические системы, цифровые ресурсы и взаимодействовать при решении стоящих перед ними задач. Порядок взаимодействия органов, осуществляющих оперативно-розыскную деятельность, определяется межведомственными регламентами.</w:t>
      </w:r>
    </w:p>
    <w:p>
      <w:pPr>
        <w:spacing w:after="120"/>
        <w:ind w:firstLine="567"/>
        <w:jc w:val="both"/>
      </w:pPr>
      <w:r>
        <w:rPr>
          <w:rFonts w:ascii="Arial" w:cs="Arial" w:eastAsia="Arial" w:hAnsi="Arial"/>
          <w:sz w:val="24"/>
          <w:szCs w:val="24"/>
        </w:rPr>
        <w:t xml:space="preserve">5. Руководители органов, осуществляющих оперативно-розыскную деятельность, определяют перечень оперативных подразделений, правомочных осуществлять оперативно-розыскную деятельность, их структуру и порядок организации работы.</w:t>
      </w:r>
    </w:p>
    <w:p>
      <w:pPr>
        <w:spacing w:after="120"/>
        <w:ind w:firstLine="567"/>
        <w:jc w:val="both"/>
      </w:pPr>
      <w:r>
        <w:rPr>
          <w:rFonts w:ascii="Arial" w:cs="Arial" w:eastAsia="Arial" w:hAnsi="Arial"/>
          <w:sz w:val="24"/>
          <w:szCs w:val="24"/>
        </w:rPr>
        <w:t xml:space="preserve">6. Органы, осуществляющие оперативно-розыскную деятельность, решают определенные настоящим Законом задачи исключительно в пределах своих полномочий, установленных законодательными актами, регламентирующими их деятельность.</w:t>
      </w:r>
    </w:p>
    <w:p>
      <w:pPr>
        <w:spacing w:after="120"/>
        <w:ind w:firstLine="567"/>
        <w:jc w:val="both"/>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bdkjc99tqubgnqh7x1ayc">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 </w:t>
      </w:r>
      <w:hyperlink w:history="1" r:id="rIdhir1yswhy-th8apod_5tb">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Обязанности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решении определенных настоящим Законом задач оперативно-розыскной деятельности органы, уполномоченные ее осуществлять, обязаны:</w:t>
      </w:r>
    </w:p>
    <w:p>
      <w:pPr>
        <w:spacing w:after="12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конституционных прав и свобод человека и гражданина, собственности, а также обеспечению безопасности общества и государства;</w:t>
      </w:r>
    </w:p>
    <w:p>
      <w:pPr>
        <w:spacing w:after="120"/>
        <w:ind w:firstLine="567"/>
        <w:jc w:val="both"/>
      </w:pPr>
      <w:r>
        <w:rPr>
          <w:rFonts w:ascii="Arial" w:cs="Arial" w:eastAsia="Arial" w:hAnsi="Arial"/>
          <w:sz w:val="24"/>
          <w:szCs w:val="24"/>
        </w:rPr>
        <w:t xml:space="preserve">2) исполнять в пределах своих полномочий поручения в письменной форме следователя, указания прокурора о проведении оперативно-розыскных мероприятий, специальных следственных действий по уголовным делам, принятым ими к производству;</w:t>
      </w:r>
    </w:p>
    <w:p>
      <w:pPr>
        <w:spacing w:after="120"/>
        <w:ind w:firstLine="567"/>
        <w:jc w:val="both"/>
      </w:pPr>
      <w:r>
        <w:rPr>
          <w:rFonts w:ascii="Arial" w:cs="Arial" w:eastAsia="Arial" w:hAnsi="Arial"/>
          <w:sz w:val="24"/>
          <w:szCs w:val="24"/>
        </w:rPr>
        <w:t xml:space="preserve">3) осуществлять предусмотренные </w:t>
      </w:r>
      <w:hyperlink w:history="1" r:id="rIdchandqgeci-mcloggub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участников уголовного судопроизводства" меры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 в производстве которых находится заявление (сообщение) о преступлении либо уголовное дело;</w:t>
      </w:r>
    </w:p>
    <w:p>
      <w:pPr>
        <w:spacing w:after="120"/>
        <w:ind w:firstLine="567"/>
        <w:jc w:val="both"/>
      </w:pPr>
      <w:r>
        <w:rPr>
          <w:rFonts w:ascii="Arial" w:cs="Arial" w:eastAsia="Arial" w:hAnsi="Arial"/>
          <w:sz w:val="24"/>
          <w:szCs w:val="24"/>
        </w:rPr>
        <w:t xml:space="preserve">4) выполнять запросы международных правоохранительных организаций, правоохранительных органов и специальных служб иностранных государств в порядке и на основании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информировать другие органы, осуществляющие оперативно-розыскную деятельность на территории Кыргызской Республики, о ставших им известными фактах противоправной деятельности, относящихся к компетенции этих органов, и оказывать им необходимую помощь;</w:t>
      </w:r>
    </w:p>
    <w:p>
      <w:pPr>
        <w:spacing w:after="120"/>
        <w:ind w:firstLine="567"/>
        <w:jc w:val="both"/>
      </w:pPr>
      <w:r>
        <w:rPr>
          <w:rFonts w:ascii="Arial" w:cs="Arial" w:eastAsia="Arial" w:hAnsi="Arial"/>
          <w:sz w:val="24"/>
          <w:szCs w:val="24"/>
        </w:rPr>
        <w:t xml:space="preserve">6) соблюдать правила конспирации при осуществлении оперативно-розыскной деятельности;</w:t>
      </w:r>
    </w:p>
    <w:p>
      <w:pPr>
        <w:spacing w:after="120"/>
        <w:ind w:firstLine="567"/>
        <w:jc w:val="both"/>
      </w:pPr>
      <w:r>
        <w:rPr>
          <w:rFonts w:ascii="Arial" w:cs="Arial" w:eastAsia="Arial" w:hAnsi="Arial"/>
          <w:sz w:val="24"/>
          <w:szCs w:val="24"/>
        </w:rPr>
        <w:t xml:space="preserve">7) содействовать обеспечению безопасности и сохранности имущества своих сотрудников, лиц, оказывавших и оказывающих содействие органам, осуществляющим оперативно-розыскную деятельность, участников уголовного судопроизводства, а также членов семей и близких указанных лиц от преступных посягательств;</w:t>
      </w:r>
    </w:p>
    <w:p>
      <w:pPr>
        <w:spacing w:after="120"/>
        <w:ind w:firstLine="567"/>
        <w:jc w:val="both"/>
      </w:pPr>
      <w:r>
        <w:rPr>
          <w:rFonts w:ascii="Arial" w:cs="Arial" w:eastAsia="Arial" w:hAnsi="Arial"/>
          <w:sz w:val="24"/>
          <w:szCs w:val="24"/>
        </w:rPr>
        <w:t xml:space="preserve">8) осуществлять оперативно-розыскные мероприятия, не ограничивающие конституционные права граждан, для выявления, предупреждения, пресечения и раскрытия преступлений, а также розыска лиц;</w:t>
      </w:r>
    </w:p>
    <w:p>
      <w:pPr>
        <w:spacing w:after="120"/>
        <w:ind w:firstLine="567"/>
        <w:jc w:val="both"/>
      </w:pPr>
      <w:r>
        <w:rPr>
          <w:rFonts w:ascii="Arial" w:cs="Arial" w:eastAsia="Arial" w:hAnsi="Arial"/>
          <w:sz w:val="24"/>
          <w:szCs w:val="24"/>
        </w:rPr>
        <w:t xml:space="preserve">9) проводить оперативно-розыскные мероприятия по проверке субъектов предпринимательства в рамках возбужденного уголовного дела и доследственной проверки и после регистрации в органах прокуратуры.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Права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задач оперативно-розыскной деятельности органы, уполномоченные ее осуществлять, имеют право:</w:t>
      </w:r>
    </w:p>
    <w:p>
      <w:pPr>
        <w:spacing w:after="120"/>
        <w:ind w:firstLine="567"/>
        <w:jc w:val="both"/>
      </w:pPr>
      <w:r>
        <w:rPr>
          <w:rFonts w:ascii="Arial" w:cs="Arial" w:eastAsia="Arial" w:hAnsi="Arial"/>
          <w:sz w:val="24"/>
          <w:szCs w:val="24"/>
        </w:rPr>
        <w:t xml:space="preserve">1) проводить гласно и негласно оперативно-розыскные мероприятия в пределах своих полномочий, установленных настоящим Законом, производить при их проведении изъятие предметов, материалов и сообщений, а также прерывать предоставление телекоммуникационных сервисов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12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3) использовать по договору или устному соглашению в ходе проведения оперативно-розыскных мероприятий служебные помещения, имущество юридических лиц, воинских частей, а также жилые и нежилые помещения, транспортные средства и иное имущество частных лиц;</w:t>
      </w:r>
    </w:p>
    <w:p>
      <w:pPr>
        <w:spacing w:after="120"/>
        <w:ind w:firstLine="567"/>
        <w:jc w:val="both"/>
      </w:pPr>
      <w:r>
        <w:rPr>
          <w:rFonts w:ascii="Arial" w:cs="Arial" w:eastAsia="Arial" w:hAnsi="Arial"/>
          <w:sz w:val="24"/>
          <w:szCs w:val="24"/>
        </w:rPr>
        <w:t xml:space="preserve">4) использовать в целях конспирации документы, зашифровывающие личности должностных лиц, ведомственную принадлежность предприятий, учреждений, организаций, подразделений, помещений и транспортных средств органов, осуществляющих оперативно-розыскную деятельность, а также личности лиц, оказывающих им содействие на конфиденциальной основе;</w:t>
      </w:r>
    </w:p>
    <w:p>
      <w:pPr>
        <w:spacing w:after="120"/>
        <w:ind w:firstLine="567"/>
        <w:jc w:val="both"/>
      </w:pPr>
      <w:r>
        <w:rPr>
          <w:rFonts w:ascii="Arial" w:cs="Arial" w:eastAsia="Arial" w:hAnsi="Arial"/>
          <w:sz w:val="24"/>
          <w:szCs w:val="24"/>
        </w:rPr>
        <w:t xml:space="preserve">5) привлекать отдельных лиц с их согласия к подготовке и проведению оперативно-розыскных мероприятий и (или) участию в них;</w:t>
      </w:r>
    </w:p>
    <w:p>
      <w:pPr>
        <w:spacing w:after="120"/>
        <w:ind w:firstLine="567"/>
        <w:jc w:val="both"/>
      </w:pPr>
      <w:r>
        <w:rPr>
          <w:rFonts w:ascii="Arial" w:cs="Arial" w:eastAsia="Arial" w:hAnsi="Arial"/>
          <w:sz w:val="24"/>
          <w:szCs w:val="24"/>
        </w:rPr>
        <w:t xml:space="preserve">6) создавать и использовать информационные системы, обеспечивающие решение задач оперативно-розыскной деятельности;</w:t>
      </w:r>
    </w:p>
    <w:p>
      <w:pPr>
        <w:spacing w:after="120"/>
        <w:ind w:firstLine="567"/>
        <w:jc w:val="both"/>
      </w:pPr>
      <w:r>
        <w:rPr>
          <w:rFonts w:ascii="Arial" w:cs="Arial" w:eastAsia="Arial" w:hAnsi="Arial"/>
          <w:sz w:val="24"/>
          <w:szCs w:val="24"/>
        </w:rPr>
        <w:t xml:space="preserve">7) получать безвозмездно сведения из баз данных (учетов), информационных систем путем удаленного доступа и (или) на материальных носителях информации в соответствии с соглашениями между органами, осуществляющими оперативно-розыскную деятельность, и организациями, которые являются собственниками этих баз данных (учетов), информационных систем, если иное не определено законодательными актами;</w:t>
      </w:r>
    </w:p>
    <w:p>
      <w:pPr>
        <w:spacing w:after="120"/>
        <w:ind w:firstLine="567"/>
        <w:jc w:val="both"/>
      </w:pPr>
      <w:r>
        <w:rPr>
          <w:rFonts w:ascii="Arial" w:cs="Arial" w:eastAsia="Arial" w:hAnsi="Arial"/>
          <w:sz w:val="24"/>
          <w:szCs w:val="24"/>
        </w:rPr>
        <w:t xml:space="preserve">8) использовать помощь должностных лиц и специалистов, обладающих необходимыми научно-техническими или иными специальными познаниями.</w:t>
      </w:r>
    </w:p>
    <w:p>
      <w:pPr>
        <w:spacing w:after="120"/>
        <w:ind w:firstLine="567"/>
        <w:jc w:val="both"/>
      </w:pPr>
      <w:r>
        <w:rPr>
          <w:rFonts w:ascii="Arial" w:cs="Arial" w:eastAsia="Arial" w:hAnsi="Arial"/>
          <w:sz w:val="24"/>
          <w:szCs w:val="24"/>
        </w:rPr>
        <w:t xml:space="preserve">2. Законные требования должностных лиц органов, осуществляющих оперативно-розыскную деятельность, обязательны для исполнения физическими и юридическими лицами, к которым такие требования предъявлены.</w:t>
      </w:r>
    </w:p>
    <w:p>
      <w:pPr>
        <w:spacing w:after="120"/>
        <w:ind w:firstLine="567"/>
        <w:jc w:val="both"/>
      </w:pPr>
      <w:r>
        <w:rPr>
          <w:rFonts w:ascii="Arial" w:cs="Arial" w:eastAsia="Arial" w:hAnsi="Arial"/>
          <w:sz w:val="24"/>
          <w:szCs w:val="24"/>
        </w:rPr>
        <w:t xml:space="preserve">3. Неисполнение законных требований должностных лиц органов, осуществляющих оперативно-розыскную деятельность, либо воспрепятствование ее законному осуществлению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i-fsqkzktwivrtq4kgwgv">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Социальная и правовая защита должностных лиц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должностных лиц органов, осуществляющих оперативно-розыскную деятельность, распространяются гарантии социальной и правовой защиты сотрудников тех органов, в штаты которых указанные лица входят.</w:t>
      </w:r>
    </w:p>
    <w:p>
      <w:pPr>
        <w:spacing w:after="120"/>
        <w:ind w:firstLine="567"/>
        <w:jc w:val="both"/>
      </w:pPr>
      <w:r>
        <w:rPr>
          <w:rFonts w:ascii="Arial" w:cs="Arial" w:eastAsia="Arial" w:hAnsi="Arial"/>
          <w:sz w:val="24"/>
          <w:szCs w:val="24"/>
        </w:rPr>
        <w:t xml:space="preserve">2. Никто не вправе вмешиваться в законные действия должностных лиц и органов, осуществляющих оперативно-розыскную деятельность, за исключением лиц, прямо уполномоченных на то законом.</w:t>
      </w:r>
    </w:p>
    <w:p>
      <w:pPr>
        <w:spacing w:after="120"/>
        <w:ind w:firstLine="567"/>
        <w:jc w:val="both"/>
      </w:pPr>
      <w:r>
        <w:rPr>
          <w:rFonts w:ascii="Arial" w:cs="Arial" w:eastAsia="Arial" w:hAnsi="Arial"/>
          <w:sz w:val="24"/>
          <w:szCs w:val="24"/>
        </w:rPr>
        <w:t xml:space="preserve">3. Должностное лицо, уполномоченное на осуществление оперативно-розыскной деятельности, в ходе проведения оперативно-розыскных мероприятий подчиняется только прямому и непосредственному начальнику. При получении приказа или указания, противоречащего закону, указанное должностное лицо обязано руководствоваться законом.</w:t>
      </w:r>
    </w:p>
    <w:p>
      <w:pPr>
        <w:spacing w:after="120"/>
        <w:ind w:firstLine="567"/>
        <w:jc w:val="both"/>
      </w:pPr>
      <w:r>
        <w:rPr>
          <w:rFonts w:ascii="Arial" w:cs="Arial" w:eastAsia="Arial" w:hAnsi="Arial"/>
          <w:sz w:val="24"/>
          <w:szCs w:val="24"/>
        </w:rPr>
        <w:t xml:space="preserve">4. При защите жизни и здоровья граждан, их конституционных прав и законных интересов,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 осуществляющего оперативно-розыскную деятельность, либо лицом, оказывающим ему содействие, в случаях крайней необходимости и необходимой обороны, при задержании лица, совершившего преступление, исполнении закона, приказа (распоряжения), обязанностей по должности, обоснованного риска, выполнения специального задания.</w:t>
      </w:r>
    </w:p>
    <w:p>
      <w:pPr>
        <w:spacing w:after="120"/>
        <w:ind w:firstLine="567"/>
        <w:jc w:val="both"/>
      </w:pPr>
      <w:r>
        <w:rPr>
          <w:rFonts w:ascii="Arial" w:cs="Arial" w:eastAsia="Arial" w:hAnsi="Arial"/>
          <w:sz w:val="24"/>
          <w:szCs w:val="24"/>
        </w:rPr>
        <w:t xml:space="preserve">5. Время выполнения должностными лицами органов, осуществляющих оперативно-розыскную деятельность, специальных заданий в организованных группах или преступных организациях,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Содействие лиц органам, осуществляющим </w:t>
      </w:r>
    </w:p>
    <w:p>
      <w:pPr>
        <w:spacing w:after="240" w:before="200"/>
        <w:jc w:val="center"/>
      </w:pPr>
      <w:r>
        <w:rPr>
          <w:rFonts w:ascii="Arial" w:cs="Arial" w:eastAsia="Arial" w:hAnsi="Arial"/>
          <w:b/>
          <w:bCs/>
          <w:sz w:val="32"/>
          <w:szCs w:val="32"/>
        </w:rPr>
        <w:t xml:space="preserve">оперативно-розыскную деятельность</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Содействие лиц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Отдельные лица могут с их согласия привлекаться к подготовке или проведению оперативно-розыскных мероприятий с сохранением конфиденциальности содействия органам, осуществляющим оперативно-розыскную деятельность, в том числе по контракту. Эти лица обязаны сохранять в тайне сведения, ставшие им известными в ходе подготовки или проведения оперативно-розыскных мероприятий, и не вправе предоставлять заведомо ложную информацию указанным органам.</w:t>
      </w:r>
    </w:p>
    <w:p>
      <w:pPr>
        <w:spacing w:after="120"/>
        <w:ind w:firstLine="567"/>
        <w:jc w:val="both"/>
      </w:pPr>
      <w:r>
        <w:rPr>
          <w:rFonts w:ascii="Arial" w:cs="Arial" w:eastAsia="Arial" w:hAnsi="Arial"/>
          <w:sz w:val="24"/>
          <w:szCs w:val="24"/>
        </w:rPr>
        <w:t xml:space="preserve">2. Органы, осуществляющие оперативно-розыскную деятельность, могут заключать контракты с совершеннолетними дееспособными лицами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120"/>
        <w:ind w:firstLine="567"/>
        <w:jc w:val="both"/>
      </w:pPr>
      <w:r>
        <w:rPr>
          <w:rFonts w:ascii="Arial" w:cs="Arial" w:eastAsia="Arial" w:hAnsi="Arial"/>
          <w:sz w:val="24"/>
          <w:szCs w:val="24"/>
        </w:rPr>
        <w:t xml:space="preserve">3. Органам, осуществляющим оперативно-розыскную деятельность, запрещается использовать конфиденциальное сотрудничество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Социальная и правовая защита лиц, содействующих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содействующие органам, осуществляющим оперативно-розыскную деятельность, находятся под защитой государства.</w:t>
      </w:r>
    </w:p>
    <w:p>
      <w:pPr>
        <w:spacing w:after="120"/>
        <w:ind w:firstLine="567"/>
        <w:jc w:val="both"/>
      </w:pPr>
      <w:r>
        <w:rPr>
          <w:rFonts w:ascii="Arial" w:cs="Arial" w:eastAsia="Arial" w:hAnsi="Arial"/>
          <w:sz w:val="24"/>
          <w:szCs w:val="24"/>
        </w:rPr>
        <w:t xml:space="preserve">2. Государство гарантирует лицам, изъявившим согласие содействовать по контракту органам, осуществляющим оперативно-розыскную деятельность, выполнение своих обязательств, предусмотренных контрактом, в том числе гарантирует правовую защиту, связанную с правомерным выполнением указанными лицами общественного долга или возложенных на них обязанностей.</w:t>
      </w:r>
    </w:p>
    <w:p>
      <w:pPr>
        <w:spacing w:after="120"/>
        <w:ind w:firstLine="567"/>
        <w:jc w:val="both"/>
      </w:pPr>
      <w:r>
        <w:rPr>
          <w:rFonts w:ascii="Arial" w:cs="Arial" w:eastAsia="Arial" w:hAnsi="Arial"/>
          <w:sz w:val="24"/>
          <w:szCs w:val="24"/>
        </w:rPr>
        <w:t xml:space="preserve">3. При возникновении реальной угрозы противоправного посягательства на жизнь, здоровье или имущество отдельных лиц в связи с их содействием органам, осуществляющим оперативно-розыскную деятельность, а равно членов их семей и близких эти органы обязаны принять необходимые меры по предотвращению противоправных действий, установлению виновных и привлечению их к ответственности, предусмотренной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При назначении наказания в отношении лиц из числа организованной группы или преступного сообщества, совершивших противоправное деяние и привлеченных к сотрудничеству с органом, осуществляющим оперативно-розыскную деятельность, активно способствовавших раскрытию преступлений, возместивших нанесенный ущерб или иным образом загладивших причиненный вред, суд учитывает данные обстоятельства как обстоятельства, смягчающие ответственность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5. Лица, сотрудничающие с органами, осуществляющими оперативно-розыскную деятельность, либо оказавшие им помощь в раскрытии преступлений или установлении лиц, их совершивших, могут получать вознаграждения и другие выплаты.</w:t>
      </w:r>
    </w:p>
    <w:p>
      <w:pPr>
        <w:spacing w:after="120"/>
        <w:ind w:firstLine="567"/>
        <w:jc w:val="both"/>
      </w:pPr>
      <w:r>
        <w:rPr>
          <w:rFonts w:ascii="Arial" w:cs="Arial" w:eastAsia="Arial" w:hAnsi="Arial"/>
          <w:sz w:val="24"/>
          <w:szCs w:val="24"/>
        </w:rPr>
        <w:t xml:space="preserve">6. Период сотрудничества граждан по контракту с органами, осуществляющими оперативно-розыскную деятельность, в качестве основного рода занятий включается в трудовой стаж граждан. Указанные лица имеют право на пенсионное обеспечение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 целях обеспечения безопасности лиц, сотрудничающих с органами, осуществляющими оперативно-розыскную деятельность, и членов их семей допускается проведение мероприятий по их защите в порядке, определяемом законодательством в сфере защиты участников уголовного судопроизводства.</w:t>
      </w:r>
    </w:p>
    <w:p>
      <w:pPr>
        <w:spacing w:after="120"/>
        <w:ind w:firstLine="567"/>
        <w:jc w:val="both"/>
      </w:pPr>
      <w:r>
        <w:rPr>
          <w:rFonts w:ascii="Arial" w:cs="Arial" w:eastAsia="Arial" w:hAnsi="Arial"/>
          <w:sz w:val="24"/>
          <w:szCs w:val="24"/>
        </w:rPr>
        <w:t xml:space="preserve">8. В случае гибели лица, сотрудничающего по контракту с органами, осуществляющими оперативно-розыскную деятельность, в связи с его участием в проведении оперативно-розыскных мероприятий семье пострадавшего и лицам, находящимся на его иждивении, из средств соответствующего бюджета выплачивается единовременное пособие в размере десятилетнего денежного содержания погибшего и в установленном законодательством порядке назначается пенсия по случаю потери кормильца.</w:t>
      </w:r>
    </w:p>
    <w:p>
      <w:pPr>
        <w:spacing w:after="120"/>
        <w:ind w:firstLine="567"/>
        <w:jc w:val="both"/>
      </w:pPr>
      <w:r>
        <w:rPr>
          <w:rFonts w:ascii="Arial" w:cs="Arial" w:eastAsia="Arial" w:hAnsi="Arial"/>
          <w:sz w:val="24"/>
          <w:szCs w:val="24"/>
        </w:rPr>
        <w:t xml:space="preserve">9. При получении лицом, сотрудничающим по контракту с органами, осуществляющими оперативно-розыскную деятельность, травмы, ранения, контузии, увечья, наступивших в связи с его участием в проведении оперативно-розыскных мероприятий и исключающих для него возможность дальнейшего сотрудничества с органами, осуществляющими оперативно-розыскную деятельность, указанному лицу из средств соответствующего бюджета выплачивается единовременное пособие в размере пятилетнего денежного содержания и в установленном законодательством порядке назначается пенсия по инвалидности.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Сообщения лиц, оказывающих содействие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поступающие от лиц, оказывающих содействие органам, осуществляющим оперативно-розыскную деятельность, фиксируются и хранятся по правилам секретного делопроизводства.</w:t>
      </w:r>
    </w:p>
    <w:p>
      <w:pPr>
        <w:spacing w:after="120"/>
        <w:ind w:firstLine="567"/>
        <w:jc w:val="both"/>
      </w:pPr>
      <w:r>
        <w:rPr>
          <w:rFonts w:ascii="Arial" w:cs="Arial" w:eastAsia="Arial" w:hAnsi="Arial"/>
          <w:sz w:val="24"/>
          <w:szCs w:val="24"/>
        </w:rPr>
        <w:t xml:space="preserve">2. В случаях если в полученных сообщениях содержатся признаки преступного деяния, они оформляются рапортом уполномоченного на то лица и регистрируются в Едином реестре преступлений.</w:t>
      </w:r>
    </w:p>
    <w:p>
      <w:pPr>
        <w:spacing w:after="120"/>
        <w:ind w:firstLine="567"/>
        <w:jc w:val="both"/>
      </w:pPr>
      <w:r>
        <w:rPr>
          <w:rFonts w:ascii="Arial" w:cs="Arial" w:eastAsia="Arial" w:hAnsi="Arial"/>
          <w:sz w:val="24"/>
          <w:szCs w:val="24"/>
        </w:rPr>
        <w:t xml:space="preserve">3. Если полученное сообщение о готовящемся или совершенном преступном деянии было ранее зарегистрировано в Едином реестре преступлений, оно регистрируется по правилам секретного делопроизводства с отметкой о ранее сделанной регистрации в Едином реестре преступлений.</w:t>
      </w:r>
    </w:p>
    <w:p>
      <w:pPr>
        <w:spacing w:after="120"/>
        <w:ind w:firstLine="567"/>
        <w:jc w:val="both"/>
      </w:pPr>
      <w:r>
        <w:rPr>
          <w:rFonts w:ascii="Arial" w:cs="Arial" w:eastAsia="Arial" w:hAnsi="Arial"/>
          <w:sz w:val="24"/>
          <w:szCs w:val="24"/>
        </w:rPr>
        <w:t xml:space="preserve">4. Сведения, поступившие от лиц, оказывающих содействие органам, осуществляющим оперативно-розыскную деятельность, не содержащие признаков преступного деяния, либо сведения, поступившие при исполнении специальных следственных действий, не подлежат регистрации в Едином реестре преступлений, а фиксируются по правилам секретного делопроизводства.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Финансовое обеспечение оперативно-розыскной деятельности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Финансовое обеспечение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Государственным органам, оперативные подразделения которых уполномочены осуществлять оперативно-розыскную деятельность, выделяются из бюджета финансовые средства, которые расходуются в порядке, устанавливаемом руководителями этих органов.</w:t>
      </w:r>
    </w:p>
    <w:p>
      <w:pPr>
        <w:spacing w:after="120"/>
        <w:ind w:firstLine="567"/>
        <w:jc w:val="both"/>
      </w:pPr>
      <w:r>
        <w:rPr>
          <w:rFonts w:ascii="Arial" w:cs="Arial" w:eastAsia="Arial" w:hAnsi="Arial"/>
          <w:sz w:val="24"/>
          <w:szCs w:val="24"/>
        </w:rPr>
        <w:t xml:space="preserve">2. Контроль за расходованием финансовых средств, выделенных на оперативно-розыскную деятельность, осуществляется руководителями государственных органов, в состав которых входят оперативные подразделения, осуществляющие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Контроль и надзор за оперативно-розыскной деятельностью</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Прокурорский надзор за оперативно-розыскной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Надзор за исполнением законов Кыргызской Республики органами, осуществляющими оперативно-розыскную деятельность, осуществляют Генеральный прокурор Кыргызской Республики и уполномоченные им прокуроры.</w:t>
      </w:r>
    </w:p>
    <w:p>
      <w:pPr>
        <w:spacing w:after="120"/>
        <w:ind w:firstLine="567"/>
        <w:jc w:val="both"/>
      </w:pPr>
      <w:r>
        <w:rPr>
          <w:rFonts w:ascii="Arial" w:cs="Arial" w:eastAsia="Arial" w:hAnsi="Arial"/>
          <w:sz w:val="24"/>
          <w:szCs w:val="24"/>
        </w:rPr>
        <w:t xml:space="preserve">2. По запросу уполномоченного прокурора в связи с поступившими в прокуратуру материалами, информацией и обращениями граждан о нарушении законов при проведении оперативно-розыскных мероприятий, а также при проверке установленного порядка проведения оперативно-розыскных мероприятий и законности принимаемых при этом решений руководители органа, осуществляющего оперативно-розыскную деятельность, представляют указанному прокурору оперативно-служебные документы, послужившие основанием для проведения этих мероприятий.</w:t>
      </w:r>
    </w:p>
    <w:p>
      <w:pPr>
        <w:spacing w:after="120"/>
        <w:ind w:firstLine="567"/>
        <w:jc w:val="both"/>
      </w:pPr>
      <w:r>
        <w:rPr>
          <w:rFonts w:ascii="Arial" w:cs="Arial" w:eastAsia="Arial" w:hAnsi="Arial"/>
          <w:sz w:val="24"/>
          <w:szCs w:val="24"/>
        </w:rPr>
        <w:t xml:space="preserve">3. Сведения о лицах, внедренных в окружение объекта оперативного интереса, и штатных негласных сотрудниках органов, осуществляющих оперативно-розыскную деятельность, а также лицах, оказывающих или оказывавших содействие этим органам на конфиденциальной основе, представляются прокурору только с письменного согласия указанных лиц, за исключением случаев, требующих привлечения их к уголовной ответственности. Сведения об организации, тактике, методах и средствах осуществления оперативно-розыскной деятельности в предмет прокурорского надзора не входят.</w:t>
      </w:r>
    </w:p>
    <w:p>
      <w:pPr>
        <w:spacing w:after="120"/>
        <w:ind w:firstLine="567"/>
        <w:jc w:val="both"/>
      </w:pPr>
      <w:r>
        <w:rPr>
          <w:rFonts w:ascii="Arial" w:cs="Arial" w:eastAsia="Arial" w:hAnsi="Arial"/>
          <w:sz w:val="24"/>
          <w:szCs w:val="24"/>
        </w:rPr>
        <w:t xml:space="preserve">4. Руководители органов прокуратуры создают условия, обеспечивающие защиту сведений, содержащихся в представляемых прокурору оперативно-служебных документах.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Ведомственный контроль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Руководители органов, осуществляющих оперативно-розыскную деятельность, несут персональную ответственность за соблюдение законности при организации и проведении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Вступление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 июля 2025 года № 48 (3704)</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oz2jpqt45a-m0biuvat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16 октября 1998 года № 131 (Ведомости Жогорку Кенеша Кыргызской Республики, 1999 г., № 2, ст.79);</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4</w:t>
      </w:r>
      <w:hyperlink w:history="1" r:id="rIdzcizaawipv1spug3aiu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4 августа 2001 года № 81 (Ведомости Жогорку Кенеша Кыргызской Республики, 2001 г., № 9, ст.329);</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5</w:t>
      </w:r>
      <w:hyperlink w:history="1" r:id="rId_igwyhah4vsocfurf_a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20 марта 2002 года № 41 (Ведомости Жогорку Кенеша Кыргызской Республики, 2002 г., № 5, ст.200);</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4</w:t>
      </w:r>
      <w:hyperlink w:history="1" r:id="rIdybo_dslwlltgitv1le37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11 июня 2003 года № 98 (Ведомости Жогорку Кенеша Кыргызской Республики, 2003 г., № 9, ст.358);</w:t>
      </w:r>
    </w:p>
    <w:p>
      <w:pPr>
        <w:spacing w:after="120"/>
        <w:ind w:firstLine="567"/>
        <w:jc w:val="both"/>
      </w:pPr>
      <w:r>
        <w:rPr>
          <w:rFonts w:ascii="Arial" w:cs="Arial" w:eastAsia="Arial" w:hAnsi="Arial"/>
          <w:sz w:val="24"/>
          <w:szCs w:val="24"/>
        </w:rPr>
        <w:t xml:space="preserve">5) </w:t>
      </w:r>
      <w:hyperlink w:history="1" r:id="rId7bba5uyex8ctsoyu7i8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dpoycl_zi7hngtdbjfe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12 июня 2003 года № 105 (Ведомости Жогорку Кенеша Кыргызской Республики, 2003 г., № 9, ст.365);</w:t>
      </w:r>
    </w:p>
    <w:p>
      <w:pPr>
        <w:spacing w:after="120"/>
        <w:ind w:firstLine="567"/>
        <w:jc w:val="both"/>
      </w:pPr>
      <w:r>
        <w:rPr>
          <w:rFonts w:ascii="Arial" w:cs="Arial" w:eastAsia="Arial" w:hAnsi="Arial"/>
          <w:sz w:val="24"/>
          <w:szCs w:val="24"/>
        </w:rPr>
        <w:t xml:space="preserve">6) </w:t>
      </w:r>
      <w:hyperlink w:history="1" r:id="rId_3u14yjmeydlwtltvu-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Уголовно-процессуальный </w:t>
      </w:r>
      <w:hyperlink w:history="1" r:id="rIdkltvx4bv6cv0nu16_5ci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fu7jlleoh5q1kskcaa-2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28 марта 2004 года № 52 (Ведомости Жогорку Кенеша Кыргызской Республики, 2004 г., № 7, ст.314);</w:t>
      </w:r>
    </w:p>
    <w:p>
      <w:pPr>
        <w:spacing w:after="120"/>
        <w:ind w:firstLine="567"/>
        <w:jc w:val="both"/>
      </w:pPr>
      <w:r>
        <w:rPr>
          <w:rFonts w:ascii="Arial" w:cs="Arial" w:eastAsia="Arial" w:hAnsi="Arial"/>
          <w:sz w:val="24"/>
          <w:szCs w:val="24"/>
        </w:rPr>
        <w:t xml:space="preserve">7) </w:t>
      </w:r>
      <w:hyperlink w:history="1" r:id="rIdtfdm0o9xzrnazcgab-1oc">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изменения в законы Кыргызской Республики "</w:t>
      </w:r>
      <w:r>
        <w:rPr>
          <w:rFonts w:ascii="Arial" w:cs="Arial" w:eastAsia="Arial" w:hAnsi="Arial"/>
          <w:sz w:val="24"/>
          <w:szCs w:val="24"/>
        </w:rPr>
        <w:t xml:space="preserve">Об электрической и почтовой связи</w:t>
      </w:r>
      <w:r>
        <w:rPr>
          <w:rFonts w:ascii="Arial" w:cs="Arial" w:eastAsia="Arial" w:hAnsi="Arial"/>
          <w:sz w:val="24"/>
          <w:szCs w:val="24"/>
        </w:rPr>
        <w:t xml:space="preserve">", "</w:t>
      </w:r>
      <w:hyperlink w:history="1" r:id="rIdbw2vnsyaf9ntseyc_fpe5">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15 августа 2007 года № 152 (Ведомости Жогорку Кенеша Кыргызской Республики, 2007 г., № 7-9, ст.721);</w:t>
      </w:r>
    </w:p>
    <w:p>
      <w:pPr>
        <w:spacing w:after="120"/>
        <w:ind w:firstLine="567"/>
        <w:jc w:val="both"/>
      </w:pPr>
      <w:r>
        <w:rPr>
          <w:rFonts w:ascii="Arial" w:cs="Arial" w:eastAsia="Arial" w:hAnsi="Arial"/>
          <w:sz w:val="24"/>
          <w:szCs w:val="24"/>
        </w:rPr>
        <w:t xml:space="preserve">8) </w:t>
      </w:r>
      <w:hyperlink w:history="1" r:id="rId_shq_mlb9n4e6ocrv9m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kxgxvap9fwbpxr1wsn2n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23 мая 2008 года № 97 (Ведомости Жогорку Кенеша Кыргызской Республики, 2008 г., № 5, ст.472);</w:t>
      </w:r>
    </w:p>
    <w:p>
      <w:pPr>
        <w:spacing w:after="120"/>
        <w:ind w:firstLine="567"/>
        <w:jc w:val="both"/>
      </w:pPr>
      <w:r>
        <w:rPr>
          <w:rFonts w:ascii="Arial" w:cs="Arial" w:eastAsia="Arial" w:hAnsi="Arial"/>
          <w:sz w:val="24"/>
          <w:szCs w:val="24"/>
        </w:rPr>
        <w:t xml:space="preserve">9) </w:t>
      </w:r>
      <w:hyperlink w:history="1" r:id="rIdyhkf8fby_pbyncmp6tzke">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120"/>
        <w:ind w:firstLine="567"/>
        <w:jc w:val="both"/>
      </w:pPr>
      <w:r>
        <w:rPr>
          <w:rFonts w:ascii="Arial" w:cs="Arial" w:eastAsia="Arial" w:hAnsi="Arial"/>
          <w:sz w:val="24"/>
          <w:szCs w:val="24"/>
        </w:rPr>
        <w:t xml:space="preserve">10) </w:t>
      </w:r>
      <w:hyperlink w:history="1" r:id="rIdni4evyrbc8lz9svnv_03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lrajrwcdprrhgptm5dk3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11 марта 2009 года № 80 (Ведомости Жогорку Кенеша Кыргызской Республики, 2009 г., № 3, ст.211);</w:t>
      </w:r>
    </w:p>
    <w:p>
      <w:pPr>
        <w:spacing w:after="120"/>
        <w:ind w:firstLine="567"/>
        <w:jc w:val="both"/>
      </w:pPr>
      <w:r>
        <w:rPr>
          <w:rFonts w:ascii="Arial" w:cs="Arial" w:eastAsia="Arial" w:hAnsi="Arial"/>
          <w:sz w:val="24"/>
          <w:szCs w:val="24"/>
        </w:rPr>
        <w:t xml:space="preserve">11) </w:t>
      </w:r>
      <w:hyperlink w:history="1" r:id="rIdwmyfqkuy4nauwebqz2def">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z49sjq5hvdgmcocid99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24 февраля 2010 года № 33 (Ведомости Жогорку Кенеша Кыргызской Республики, 2010 г., № 2, ст.80);</w:t>
      </w:r>
    </w:p>
    <w:p>
      <w:pPr>
        <w:spacing w:after="120"/>
        <w:ind w:firstLine="567"/>
        <w:jc w:val="both"/>
      </w:pPr>
      <w:r>
        <w:rPr>
          <w:rFonts w:ascii="Arial" w:cs="Arial" w:eastAsia="Arial" w:hAnsi="Arial"/>
          <w:sz w:val="24"/>
          <w:szCs w:val="24"/>
        </w:rPr>
        <w:t xml:space="preserve">12) пункт 2 </w:t>
      </w:r>
      <w:hyperlink w:history="1" r:id="rIdr4lt_y8crfdcuqldy-bjw">
        <w:r>
          <w:rPr>
            <w:rFonts w:ascii="Arial" w:cs="Arial" w:eastAsia="Arial" w:hAnsi="Arial"/>
            <w:color w:val="1D4ED8"/>
            <w:sz w:val="24"/>
            <w:szCs w:val="24"/>
            <w:u w:val="single"/>
          </w:rPr>
          <w:t xml:space="preserve">Декрета</w:t>
        </w:r>
      </w:hyperlink>
      <w:r>
        <w:rPr>
          <w:rFonts w:ascii="Arial" w:cs="Arial" w:eastAsia="Arial" w:hAnsi="Arial"/>
          <w:sz w:val="24"/>
          <w:szCs w:val="24"/>
        </w:rPr>
        <w:t xml:space="preserve"> Временного Правительства Кыргызской Республики "О внесении изменений и дополнений в некоторые законодательные акты Кыргызской Республики" от 17 сентября 2010 года ВП № 128 (газета "Эркин-Тоо" от 21 сентября 2010 года № 86-87);</w:t>
      </w:r>
    </w:p>
    <w:p>
      <w:pPr>
        <w:spacing w:after="120"/>
        <w:ind w:firstLine="567"/>
        <w:jc w:val="both"/>
      </w:pPr>
      <w:r>
        <w:rPr>
          <w:rFonts w:ascii="Arial" w:cs="Arial" w:eastAsia="Arial" w:hAnsi="Arial"/>
          <w:sz w:val="24"/>
          <w:szCs w:val="24"/>
        </w:rPr>
        <w:t xml:space="preserve">13) </w:t>
      </w:r>
      <w:hyperlink w:history="1" r:id="rId5joobt5dza3u8kdjiej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120"/>
        <w:ind w:firstLine="567"/>
        <w:jc w:val="both"/>
      </w:pPr>
      <w:r>
        <w:rPr>
          <w:rFonts w:ascii="Arial" w:cs="Arial" w:eastAsia="Arial" w:hAnsi="Arial"/>
          <w:sz w:val="24"/>
          <w:szCs w:val="24"/>
        </w:rPr>
        <w:t xml:space="preserve">14) </w:t>
      </w:r>
      <w:hyperlink w:history="1" r:id="rIdyjdnzlskb-aki0afez92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567"/>
        <w:jc w:val="both"/>
      </w:pPr>
      <w:r>
        <w:rPr>
          <w:rFonts w:ascii="Arial" w:cs="Arial" w:eastAsia="Arial" w:hAnsi="Arial"/>
          <w:sz w:val="24"/>
          <w:szCs w:val="24"/>
        </w:rPr>
        <w:t xml:space="preserve">15) </w:t>
      </w:r>
      <w:hyperlink w:history="1" r:id="rIdyl6amax6ugxkuzogk3x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nrlqubdux900fwl-ntgq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22 мая 2013 года № 76 (Ведомости Жогорку Кенеша Кыргызской Республики, 2013 г., № 5, ст.473);</w:t>
      </w:r>
    </w:p>
    <w:p>
      <w:pPr>
        <w:spacing w:after="120"/>
        <w:ind w:firstLine="567"/>
        <w:jc w:val="both"/>
      </w:pPr>
      <w:r>
        <w:rPr>
          <w:rFonts w:ascii="Arial" w:cs="Arial" w:eastAsia="Arial" w:hAnsi="Arial"/>
          <w:sz w:val="24"/>
          <w:szCs w:val="24"/>
        </w:rPr>
        <w:t xml:space="preserve">16) </w:t>
      </w:r>
      <w:hyperlink w:history="1" r:id="rIdky6hqx02wlr1s3copg9r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июля 2013 года № 129 (Ведомости Жогорку Кенеша Кыргызской Республики, 2013 г., № 7, ст.886);</w:t>
      </w:r>
    </w:p>
    <w:p>
      <w:pPr>
        <w:spacing w:after="120"/>
        <w:ind w:firstLine="567"/>
        <w:jc w:val="both"/>
      </w:pPr>
      <w:r>
        <w:rPr>
          <w:rFonts w:ascii="Arial" w:cs="Arial" w:eastAsia="Arial" w:hAnsi="Arial"/>
          <w:sz w:val="24"/>
          <w:szCs w:val="24"/>
        </w:rPr>
        <w:t xml:space="preserve">17) </w:t>
      </w:r>
      <w:hyperlink w:history="1" r:id="rIddmpp2i_hcewxfoeevivu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567"/>
        <w:jc w:val="both"/>
      </w:pPr>
      <w:r>
        <w:rPr>
          <w:rFonts w:ascii="Arial" w:cs="Arial" w:eastAsia="Arial" w:hAnsi="Arial"/>
          <w:sz w:val="24"/>
          <w:szCs w:val="24"/>
        </w:rPr>
        <w:t xml:space="preserve">18) </w:t>
      </w:r>
      <w:hyperlink w:history="1" r:id="rId7e63vs1a4q5os7qnydboa">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ст.764);</w:t>
      </w:r>
    </w:p>
    <w:p>
      <w:pPr>
        <w:spacing w:after="120"/>
        <w:ind w:firstLine="567"/>
        <w:jc w:val="both"/>
      </w:pPr>
      <w:r>
        <w:rPr>
          <w:rFonts w:ascii="Arial" w:cs="Arial" w:eastAsia="Arial" w:hAnsi="Arial"/>
          <w:sz w:val="24"/>
          <w:szCs w:val="24"/>
        </w:rPr>
        <w:t xml:space="preserve">19) </w:t>
      </w:r>
      <w:hyperlink w:history="1" r:id="rIdjapqqjf-bgqoixobk9bor">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18 января 2022 года № 4 (газета "Эркин-Тоо" от 19 января 2022 года № 4-9);</w:t>
      </w:r>
    </w:p>
    <w:p>
      <w:pPr>
        <w:spacing w:after="120"/>
        <w:ind w:firstLine="567"/>
        <w:jc w:val="both"/>
      </w:pPr>
      <w:r>
        <w:rPr>
          <w:rFonts w:ascii="Arial" w:cs="Arial" w:eastAsia="Arial" w:hAnsi="Arial"/>
          <w:sz w:val="24"/>
          <w:szCs w:val="24"/>
        </w:rPr>
        <w:t xml:space="preserve">20) </w:t>
      </w:r>
      <w:hyperlink w:history="1" r:id="rId_xgvtxyvxe6o2wizkongd">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mwyo-ef2ajtodln0j2goj">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kozehz5qrgafdooifzhk">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от 7 июля 2023 года № 134 (газета "Эркин-Тоо" от 14 июля 2023 года № 56).</w:t>
      </w:r>
    </w:p>
    <w:p>
      <w:pPr>
        <w:spacing w:after="120"/>
        <w:ind w:firstLine="567"/>
        <w:jc w:val="both"/>
      </w:pPr>
      <w:r>
        <w:rPr>
          <w:rFonts w:ascii="Arial" w:cs="Arial" w:eastAsia="Arial" w:hAnsi="Arial"/>
          <w:sz w:val="24"/>
          <w:szCs w:val="24"/>
        </w:rPr>
        <w:t xml:space="preserve">3. Кабинету Министров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 и решить иные вопросы, вытекающие из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Жогорку Кенешем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c6huvywpsjkeyznvpufii">
        <w:r>
          <w:rPr>
            <w:rFonts w:ascii="Arial" w:cs="Arial" w:eastAsia="Arial" w:hAnsi="Arial"/>
            <w:color w:val="1D4ED8"/>
            <w:sz w:val="24"/>
            <w:szCs w:val="24"/>
            <w:u w:val="single"/>
          </w:rPr>
          <w:t xml:space="preserve">21 мая 2025 года</w:t>
        </w:r>
      </w:hyperlink>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ouxs0polonx7mjvtc1b">
      <w:r>
        <w:rPr>
          <w:rFonts w:ascii="Arial" w:cs="Arial" w:eastAsia="Arial" w:hAnsi="Arial"/>
          <w:color w:val="132D3F"/>
          <w:sz w:val="16"/>
          <w:szCs w:val="16"/>
          <w:u w:val="single"/>
        </w:rPr>
        <w:t xml:space="preserve">dalil.kg/document/230029331</w:t>
      </w:r>
    </w:hyperlink>
  </w:p>
  <w:p>
    <w:pPr>
      <w:spacing w:after="0" w:before="40"/>
      <w:jc w:val="center"/>
    </w:pPr>
    <w:hyperlink w:history="1" r:id="rIdg2hbl2w-umbmfjvomzl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dqekdyitndzgrisrr" Type="http://schemas.openxmlformats.org/officeDocument/2006/relationships/hyperlink" Target="https://dalil.kg/document/230048344" TargetMode="External"/><Relationship Id="rId0rkkq2irv7w6hvibsytrj" Type="http://schemas.openxmlformats.org/officeDocument/2006/relationships/hyperlink" Target="https://dalil.kg/document/230049032" TargetMode="External"/><Relationship Id="rIddhad_w4qwvfx_mxvt9tjm" Type="http://schemas.openxmlformats.org/officeDocument/2006/relationships/hyperlink" Target="https://dalil.kg/document/230048344" TargetMode="External"/><Relationship Id="rId_gknrnnfmtwaqrthbftoy" Type="http://schemas.openxmlformats.org/officeDocument/2006/relationships/hyperlink" Target="https://dalil.kg/document/112213" TargetMode="External"/><Relationship Id="rIdi5esoy1j9wg2os0dxxc-8" Type="http://schemas.openxmlformats.org/officeDocument/2006/relationships/hyperlink" Target="https://dalil.kg/document/230029331#st_14" TargetMode="External"/><Relationship Id="rIdxutuhz_kcvxycrkcopltq" Type="http://schemas.openxmlformats.org/officeDocument/2006/relationships/hyperlink" Target="https://dalil.kg/document/230048344" TargetMode="External"/><Relationship Id="rId-w7nrtrap7cbwcjjjtnm4" Type="http://schemas.openxmlformats.org/officeDocument/2006/relationships/hyperlink" Target="https://dalil.kg/document/112308" TargetMode="External"/><Relationship Id="rIdyqci0rx9tiehj8ftofdi-" Type="http://schemas.openxmlformats.org/officeDocument/2006/relationships/hyperlink" Target="https://dalil.kg/document/230048344" TargetMode="External"/><Relationship Id="rIdbdkjc99tqubgnqh7x1ayc" Type="http://schemas.openxmlformats.org/officeDocument/2006/relationships/hyperlink" Target="https://dalil.kg/document/230048344" TargetMode="External"/><Relationship Id="rIdhir1yswhy-th8apod_5tb" Type="http://schemas.openxmlformats.org/officeDocument/2006/relationships/hyperlink" Target="https://dalil.kg/document/230049032" TargetMode="External"/><Relationship Id="rIdchandqgeci-mcloggubby" Type="http://schemas.openxmlformats.org/officeDocument/2006/relationships/hyperlink" Target="https://dalil.kg/document/1961" TargetMode="External"/><Relationship Id="rIdi-fsqkzktwivrtq4kgwgv" Type="http://schemas.openxmlformats.org/officeDocument/2006/relationships/hyperlink" Target="https://dalil.kg/document/230048344" TargetMode="External"/><Relationship Id="rIdoz2jpqt45a-m0biuvatrw" Type="http://schemas.openxmlformats.org/officeDocument/2006/relationships/hyperlink" Target="https://dalil.kg/document/138" TargetMode="External"/><Relationship Id="rIdzcizaawipv1spug3aiuom" Type="http://schemas.openxmlformats.org/officeDocument/2006/relationships/hyperlink" Target="https://dalil.kg/document/914" TargetMode="External"/><Relationship Id="rId_igwyhah4vsocfurf_ayd" Type="http://schemas.openxmlformats.org/officeDocument/2006/relationships/hyperlink" Target="https://dalil.kg/document/996" TargetMode="External"/><Relationship Id="rIdybo_dslwlltgitv1le37q" Type="http://schemas.openxmlformats.org/officeDocument/2006/relationships/hyperlink" Target="https://dalil.kg/document/1222" TargetMode="External"/><Relationship Id="rId7bba5uyex8ctsoyu7i8of" Type="http://schemas.openxmlformats.org/officeDocument/2006/relationships/hyperlink" Target="https://dalil.kg/document/1229" TargetMode="External"/><Relationship Id="rIddpoycl_zi7hngtdbjfepf" Type="http://schemas.openxmlformats.org/officeDocument/2006/relationships/hyperlink" Target="https://dalil.kg/document/138" TargetMode="External"/><Relationship Id="rId_3u14yjmeydlwtltvu-sy" Type="http://schemas.openxmlformats.org/officeDocument/2006/relationships/hyperlink" Target="https://dalil.kg/document/1437" TargetMode="External"/><Relationship Id="rIdkltvx4bv6cv0nu16_5cib" Type="http://schemas.openxmlformats.org/officeDocument/2006/relationships/hyperlink" Target="https://dalil.kg/document/112308" TargetMode="External"/><Relationship Id="rIdfu7jlleoh5q1kskcaa-2w" Type="http://schemas.openxmlformats.org/officeDocument/2006/relationships/hyperlink" Target="https://dalil.kg/document/138" TargetMode="External"/><Relationship Id="rIdtfdm0o9xzrnazcgab-1oc" Type="http://schemas.openxmlformats.org/officeDocument/2006/relationships/hyperlink" Target="https://dalil.kg/document/202186#st_2" TargetMode="External"/><Relationship Id="rIdbw2vnsyaf9ntseyc_fpe5" Type="http://schemas.openxmlformats.org/officeDocument/2006/relationships/hyperlink" Target="https://dalil.kg/document/138" TargetMode="External"/><Relationship Id="rId_shq_mlb9n4e6ocrv9mig" Type="http://schemas.openxmlformats.org/officeDocument/2006/relationships/hyperlink" Target="https://dalil.kg/document/202308" TargetMode="External"/><Relationship Id="rIdkxgxvap9fwbpxr1wsn2n_" Type="http://schemas.openxmlformats.org/officeDocument/2006/relationships/hyperlink" Target="https://dalil.kg/document/138" TargetMode="External"/><Relationship Id="rIdyhkf8fby_pbyncmp6tzke" Type="http://schemas.openxmlformats.org/officeDocument/2006/relationships/hyperlink" Target="https://dalil.kg/document/202354#st_3" TargetMode="External"/><Relationship Id="rIdni4evyrbc8lz9svnv_03a" Type="http://schemas.openxmlformats.org/officeDocument/2006/relationships/hyperlink" Target="https://dalil.kg/document/202560" TargetMode="External"/><Relationship Id="rIdlrajrwcdprrhgptm5dk3x" Type="http://schemas.openxmlformats.org/officeDocument/2006/relationships/hyperlink" Target="https://dalil.kg/document/138" TargetMode="External"/><Relationship Id="rIdwmyfqkuy4nauwebqz2def" Type="http://schemas.openxmlformats.org/officeDocument/2006/relationships/hyperlink" Target="https://dalil.kg/document/202922" TargetMode="External"/><Relationship Id="rIdz49sjq5hvdgmcocid99rp" Type="http://schemas.openxmlformats.org/officeDocument/2006/relationships/hyperlink" Target="https://dalil.kg/document/138" TargetMode="External"/><Relationship Id="rIdr4lt_y8crfdcuqldy-bjw" Type="http://schemas.openxmlformats.org/officeDocument/2006/relationships/hyperlink" Target="https://dalil.kg/document/202945" TargetMode="External"/><Relationship Id="rId5joobt5dza3u8kdjiejvq" Type="http://schemas.openxmlformats.org/officeDocument/2006/relationships/hyperlink" Target="https://dalil.kg/document/203394" TargetMode="External"/><Relationship Id="rIdyjdnzlskb-aki0afez92x" Type="http://schemas.openxmlformats.org/officeDocument/2006/relationships/hyperlink" Target="https://dalil.kg/document/203764" TargetMode="External"/><Relationship Id="rIdyl6amax6ugxkuzogk3xcz" Type="http://schemas.openxmlformats.org/officeDocument/2006/relationships/hyperlink" Target="https://dalil.kg/document/203884" TargetMode="External"/><Relationship Id="rIdnrlqubdux900fwl-ntgq9" Type="http://schemas.openxmlformats.org/officeDocument/2006/relationships/hyperlink" Target="https://dalil.kg/document/138" TargetMode="External"/><Relationship Id="rIdky6hqx02wlr1s3copg9ru" Type="http://schemas.openxmlformats.org/officeDocument/2006/relationships/hyperlink" Target="https://dalil.kg/document/203937#st_2" TargetMode="External"/><Relationship Id="rIddmpp2i_hcewxfoeevivu2" Type="http://schemas.openxmlformats.org/officeDocument/2006/relationships/hyperlink" Target="https://dalil.kg/document/205253" TargetMode="External"/><Relationship Id="rId7e63vs1a4q5os7qnydboa" Type="http://schemas.openxmlformats.org/officeDocument/2006/relationships/hyperlink" Target="https://dalil.kg/document/111669#st_3" TargetMode="External"/><Relationship Id="rIdjapqqjf-bgqoixobk9bor" Type="http://schemas.openxmlformats.org/officeDocument/2006/relationships/hyperlink" Target="https://dalil.kg/document/112342#st_7" TargetMode="External"/><Relationship Id="rId_xgvtxyvxe6o2wizkongd" Type="http://schemas.openxmlformats.org/officeDocument/2006/relationships/hyperlink" Target="https://dalil.kg/document/112633#st_1" TargetMode="External"/><Relationship Id="rIdmwyo-ef2ajtodln0j2goj" Type="http://schemas.openxmlformats.org/officeDocument/2006/relationships/hyperlink" Target="https://dalil.kg/document/138" TargetMode="External"/><Relationship Id="rId-kozehz5qrgafdooifzhk" Type="http://schemas.openxmlformats.org/officeDocument/2006/relationships/hyperlink" Target="https://dalil.kg/document/202105" TargetMode="External"/><Relationship Id="rIdc6huvywpsjkeyznvpufii" Type="http://schemas.openxmlformats.org/officeDocument/2006/relationships/hyperlink" Target="https://dalil.kg/document/230047478"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ouxs0polonx7mjvtc1b" Type="http://schemas.openxmlformats.org/officeDocument/2006/relationships/hyperlink" Target="https://dalil.kg/document/230029331" TargetMode="External"/><Relationship Id="rIdg2hbl2w-umbmfjvomzl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2026-09-24T20:52:01.783Z</dcterms:created>
  <dcterms:modified xsi:type="dcterms:W3CDTF">2026-09-24T20:52:01.783Z</dcterms:modified>
</cp:coreProperties>
</file>

<file path=docProps/custom.xml><?xml version="1.0" encoding="utf-8"?>
<Properties xmlns="http://schemas.openxmlformats.org/officeDocument/2006/custom-properties" xmlns:vt="http://schemas.openxmlformats.org/officeDocument/2006/docPropsVTypes"/>
</file>