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Уголовный кодекс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5iknzjyszrdk3lm952s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5npvqicxhoyynzukur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iwl6gcb0nj5eso1morb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Умышленная передача или продажа третьим лицам электронных средств платежа, кошелька виртуального актива и SIM-карты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Умышленная передача или продажа клиентом банка и иного лица, предоставляющего банковские услуги, поставщика услуг виртуальных активов, абонентом оператора электросвязи третьим лицам электронных средств платежа, кошелька виртуального актива и SIM-карты с предоставлением доступа и управления ими по указанию и в интересах третьих лиц в целях совершения неправомерных действий, повлекших причинение ущерба в незначительном размере, -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200 до 500 расчетных показателей.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причинением ущерба в значительном размере;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группой лиц по предварительному сговору, -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исправительными работами на срок от двух месяцев до одного года или штрафом от 500 до 1000 расчетных показателей, или лишением свободы на срок до трех лет.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Деяния, предусмотренные частями 1 или 2 настоящей статьи, совершенные: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причинением ущерба в крупном размере;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лицом с использованием своего служебного положения, -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от 1000 до 2000 расчетных показателей или лишением свободы на срок от трех до пяти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Деяния, предусмотренные частями 1, 2 или 3 настоящей статьи, совершенные: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причинением ущерба в особо крупном размере;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группой;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составе преступного сообщества, -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десяти лет с конфискацией имущества, с лишением права занимать определенные должности или заниматься определенной деятельностью сроком до трех лет.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</w:t>
      </w:r>
      <w:r>
        <w:rPr>
          <w:rFonts w:ascii="Arial" w:cs="Arial" w:eastAsia="Arial" w:hAnsi="Arial"/>
          <w:sz w:val="24"/>
          <w:szCs w:val="24"/>
        </w:rPr>
        <w:t xml:space="preserve"> Лицо, впервые совершившее преступление, предусмотренное частями 1, 2 и 3 настоящей статьи, способствовавшее раскрытию или пресечению преступлений, изобличению лиц, их совершивших, освобождается от уголовной ответственности, если в его действиях не содержится состава иного преступления.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электронными средствами платежа в данной статье понимаются инструменты, позволяющие лицу управлять денежными средствами (банковский счет, банковская платежная карта, электронный кошелек, интернет банкинг, мобильное приложение, позволяющее управлять денежными средствами).».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iknzjyszrdk3lm952sbc" Type="http://schemas.openxmlformats.org/officeDocument/2006/relationships/hyperlink" Target="http://kodeks.duckdns.org/document/112309" TargetMode="External"/><Relationship Id="rId5npvqicxhoyynzukurbac" Type="http://schemas.openxmlformats.org/officeDocument/2006/relationships/hyperlink" Target="http://kodeks.duckdns.org/document/112309#st_209_1" TargetMode="External"/><Relationship Id="rIdiwl6gcb0nj5eso1morbd7" Type="http://schemas.openxmlformats.org/officeDocument/2006/relationships/hyperlink" Target="http://kodeks.duckdns.org/document/112309#st_209_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2026-09-22T23:03:33.502Z</dcterms:created>
  <dcterms:modified xsi:type="dcterms:W3CDTF">2026-09-22T23:03:33.502Z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