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управления 
 схемами и границами избирательных округов 
 и избирательных участков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xkemswyy-nfji4pm8vp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внесении изменений в </w:t>
      </w:r>
      <w:hyperlink w:history="1" r:id="rIdqjvi368e2j0wsiorq6x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 от 9 июня 2025 года № 113, статьями </w:t>
      </w:r>
      <w:hyperlink w:history="1" r:id="rIdo5w_-r8vmitoj4kwmlc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mklidjw0u_dosd50y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</w:t>
      </w:r>
      <w:hyperlink w:history="1" r:id="rIdtlj1slmafk8xsopgnfp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схемами и границами избирательных округов и избирательных участков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as39nqxorzq7gjt_dct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порядке управления схемами и границами избирательных округов и избирательных участков» от </w:t>
      </w:r>
      <w:r>
        <w:rPr>
          <w:rFonts w:ascii="Arial" w:cs="Arial" w:eastAsia="Arial" w:hAnsi="Arial"/>
          <w:sz w:val="24"/>
          <w:szCs w:val="24"/>
        </w:rPr>
        <w:t xml:space="preserve">20 января 2020 года №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mmgps75ui-pzjrmi2mu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внесении изменений в постановление Центральной комиссии по выборам и проведению референдумов Кыргызской Республики «О Положении «О порядке управления схемами и границами избирательных округов и избирательных участков», утвержденного постановлением ЦИК от 20 января 2020 года № 4» от </w:t>
      </w:r>
      <w:r>
        <w:rPr>
          <w:rFonts w:ascii="Arial" w:cs="Arial" w:eastAsia="Arial" w:hAnsi="Arial"/>
          <w:sz w:val="24"/>
          <w:szCs w:val="24"/>
        </w:rPr>
        <w:t xml:space="preserve">29 августа 2021 года № 657;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3vfx4_8i0-r6dy5zoah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внесении изменений в постановление Центральной комиссии по выборам и проведению референдумов Кыргызской Республики «Об утверждении Положения «О порядке управления схемами и границами избирательных округов и избирательных участков», утвержденного постановлением ЦИК от 20 января 2020 года № 4» от 11</w:t>
      </w:r>
      <w:r>
        <w:rPr>
          <w:rFonts w:ascii="Arial" w:cs="Arial" w:eastAsia="Arial" w:hAnsi="Arial"/>
          <w:sz w:val="24"/>
          <w:szCs w:val="24"/>
        </w:rPr>
        <w:t xml:space="preserve">сентября 2024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qcudtakvobrxixt0x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dalil.kg/document/230030194</w:t>
      </w:r>
    </w:hyperlink>
  </w:p>
  <w:p>
    <w:pPr>
      <w:spacing w:after="0" w:before="40"/>
      <w:jc w:val="center"/>
    </w:pPr>
    <w:hyperlink w:history="1" r:id="rIdne6-io2hda0jpxfdee0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emswyy-nfji4pm8vpyh" Type="http://schemas.openxmlformats.org/officeDocument/2006/relationships/hyperlink" Target="https://dalil.kg/document/230027968#st_2" TargetMode="External"/><Relationship Id="rIdqjvi368e2j0wsiorq6xy0" Type="http://schemas.openxmlformats.org/officeDocument/2006/relationships/hyperlink" Target="https://dalil.kg/document/203244" TargetMode="External"/><Relationship Id="rIdo5w_-r8vmitoj4kwmlcgf" Type="http://schemas.openxmlformats.org/officeDocument/2006/relationships/hyperlink" Target="https://dalil.kg/document/112260#st_4" TargetMode="External"/><Relationship Id="rIdtqmklidjw0u_dosd50yh5" Type="http://schemas.openxmlformats.org/officeDocument/2006/relationships/hyperlink" Target="https://dalil.kg/document/112260#st_8" TargetMode="External"/><Relationship Id="rIdtlj1slmafk8xsopgnfpbb" Type="http://schemas.openxmlformats.org/officeDocument/2006/relationships/hyperlink" Target="https://dalil.kg/document/230030197" TargetMode="External"/><Relationship Id="rIdas39nqxorzq7gjt_dctzw" Type="http://schemas.openxmlformats.org/officeDocument/2006/relationships/hyperlink" Target="https://dalil.kg/document/86103" TargetMode="External"/><Relationship Id="rIdmmgps75ui-pzjrmi2muxk" Type="http://schemas.openxmlformats.org/officeDocument/2006/relationships/hyperlink" Target="https://dalil.kg/document/230014821" TargetMode="External"/><Relationship Id="rId3vfx4_8i0-r6dy5zoahh2" Type="http://schemas.openxmlformats.org/officeDocument/2006/relationships/hyperlink" Target="https://dalil.kg/document/2300148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qcudtakvobrxixt0xh3" Type="http://schemas.openxmlformats.org/officeDocument/2006/relationships/hyperlink" Target="https://dalil.kg/document/230030194" TargetMode="External"/><Relationship Id="rIdne6-io2hda0jpxfdee0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2026-09-24T02:09:17.806Z</dcterms:created>
  <dcterms:modified xsi:type="dcterms:W3CDTF">2026-09-24T02:09:17.806Z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