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fyjrm4rdm_vk0eerqv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июня 2025 года № 370)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Фонде развития "Тенир-Тоо" Нарынской области и фондах развития районов Нарынской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Фонде развития "Тенир-Тоо" Нарынской области и фондов развития районов Нарынской области Кыргызской Республики (далее - Положение) разработано в соответствии с нормами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определяет порядок использования средств Фонда развития "Тенир-Тоо" Нарынской области и фондов развития районов Нарынской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Фонды являются счетом и образуются за счет средств республиканского бюджета и отчислений на развитие,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территорий,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Фонды открываются в виде бюджетного и специального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фондов являются денежными средствами бюджетной системы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управление и распределение средств Фонда развития "Тенир-Тоо" Нарынской области персональную ответственность несет полномочный представитель Президента Кыргызской Республики в Нарынской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управление и распределение средств фонда развития района Нарынской области Кыргызской Республики персональную ответственность несет глава местной государственной администрации - аким.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средствами фондов осуществляется на принципах законности, открытости, прозрачности, гласности, рациональности и эффективности.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Понятия, применяемые в Положении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Понятия, применяемые в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орган местного самоуправления/государственный орган/субъект предпринимательства, подавший проектную заявку на участие в конкурсе по отбору проектов для финансирования за счет средств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проекта</w:t>
      </w:r>
      <w:r>
        <w:rPr>
          <w:rFonts w:ascii="Arial" w:cs="Arial" w:eastAsia="Arial" w:hAnsi="Arial"/>
          <w:sz w:val="24"/>
          <w:szCs w:val="24"/>
        </w:rPr>
        <w:t xml:space="preserve"> - орган местного самоуправления/государственный орган/субъект предпринимательства, чья проектная заявка получила одобрение наблюдательных советов фондов, заключивший договор с исполнительными органами фондов на финансирование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инфраструктурные услуги</w:t>
      </w:r>
      <w:r>
        <w:rPr>
          <w:rFonts w:ascii="Arial" w:cs="Arial" w:eastAsia="Arial" w:hAnsi="Arial"/>
          <w:sz w:val="24"/>
          <w:szCs w:val="24"/>
        </w:rPr>
        <w:t xml:space="preserve"> - работы и/или услуги социального, экономического или производственного назначения, в том числе работы и/или услуги, предоставляемые с использованием инфраструктурного объекта и/или по обслуживанию инфраструктурного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инфраструктурный объект</w:t>
      </w:r>
      <w:r>
        <w:rPr>
          <w:rFonts w:ascii="Arial" w:cs="Arial" w:eastAsia="Arial" w:hAnsi="Arial"/>
          <w:sz w:val="24"/>
          <w:szCs w:val="24"/>
        </w:rPr>
        <w:t xml:space="preserve"> - имущество или имущественный комплекс социального, экономического или производственного назначения, находящийся в государственной и муниципальной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инфраструктурный проект</w:t>
      </w:r>
      <w:r>
        <w:rPr>
          <w:rFonts w:ascii="Arial" w:cs="Arial" w:eastAsia="Arial" w:hAnsi="Arial"/>
          <w:sz w:val="24"/>
          <w:szCs w:val="24"/>
        </w:rPr>
        <w:t xml:space="preserve"> - перечень задач, действий и мероприятий, направленных на создание или улучшение объекта инфраструктуры, с обоснованием социально-экономической целесообразности, объемов и сроков осуществления капитальных расходов, инициированных органами местного самоуправления с участием представителей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мобилизация местного сообщества</w:t>
      </w:r>
      <w:r>
        <w:rPr>
          <w:rFonts w:ascii="Arial" w:cs="Arial" w:eastAsia="Arial" w:hAnsi="Arial"/>
          <w:sz w:val="24"/>
          <w:szCs w:val="24"/>
        </w:rPr>
        <w:t xml:space="preserve"> - процесс решения проблемы на местном уровне с непосредственным участием и при поддержке местного сообщества, организованный группой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проектная заявка</w:t>
      </w:r>
      <w:r>
        <w:rPr>
          <w:rFonts w:ascii="Arial" w:cs="Arial" w:eastAsia="Arial" w:hAnsi="Arial"/>
          <w:sz w:val="24"/>
          <w:szCs w:val="24"/>
        </w:rPr>
        <w:t xml:space="preserve"> - описание проекта на основе формата, представленное от имени органа местного самоуправления/государственного органа/субъекта предпринимательства для участия в конкурсе по отбору проектов, финансируемых за счет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 финансирования проекта</w:t>
      </w:r>
      <w:r>
        <w:rPr>
          <w:rFonts w:ascii="Arial" w:cs="Arial" w:eastAsia="Arial" w:hAnsi="Arial"/>
          <w:sz w:val="24"/>
          <w:szCs w:val="24"/>
        </w:rPr>
        <w:t xml:space="preserve"> - часть проектной заявки, описывающая этапы и порядок финансирования проекта по траншам и соответствующая плану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 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- этапы и порядок проведения наблюдения с целью выявления отклонений от требований Положения при реализации проекта, а также оценки эффективности использования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проект</w:t>
      </w:r>
      <w:r>
        <w:rPr>
          <w:rFonts w:ascii="Arial" w:cs="Arial" w:eastAsia="Arial" w:hAnsi="Arial"/>
          <w:sz w:val="24"/>
          <w:szCs w:val="24"/>
        </w:rPr>
        <w:t xml:space="preserve"> - целенаправленная,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сфере образования, культуры, здравоохранения, спорта, социальной защиты, досуга, работы с молодежью, народного творчества в рамках решения вопросов местного значения, переданных государственных полномочий и направленных на улучшение социальной, экономической и культурной инфраструктуры населенных пунктов, а также предоставлению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экономический проект</w:t>
      </w:r>
      <w:r>
        <w:rPr>
          <w:rFonts w:ascii="Arial" w:cs="Arial" w:eastAsia="Arial" w:hAnsi="Arial"/>
          <w:sz w:val="24"/>
          <w:szCs w:val="24"/>
        </w:rPr>
        <w:t xml:space="preserve"> - бизнес-проект с полным описанием и обоснованием экономической целесообразности, объема и сроков осуществления прямых инвестиций субъектами предпринимательства в создание новых товаров и услуг либо реконструкцию или модернизацию действующих производств в целях получения прибыли;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стартап-проект</w:t>
      </w:r>
      <w:r>
        <w:rPr>
          <w:rFonts w:ascii="Arial" w:cs="Arial" w:eastAsia="Arial" w:hAnsi="Arial"/>
          <w:sz w:val="24"/>
          <w:szCs w:val="24"/>
        </w:rPr>
        <w:t xml:space="preserve"> - инновационный бизнес-проект, имеющий экономическую или социальную новизну, актуальность и практическую значимость, создающий значительные улучшения, направленный на решение проблем и получение прибыли;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 независимо от организационно-правовых форм и форм собственности,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инициатива местного сообщества</w:t>
      </w:r>
      <w:r>
        <w:rPr>
          <w:rFonts w:ascii="Arial" w:cs="Arial" w:eastAsia="Arial" w:hAnsi="Arial"/>
          <w:sz w:val="24"/>
          <w:szCs w:val="24"/>
        </w:rPr>
        <w:t xml:space="preserve"> - деятельность жителей, проживающих на территории города/айылного аймака, предпринимателей и организаций гражданского общества по формированию инициативных групп, выдвижению, первоначальному обсуждению, отбору, внесению в органы местного самоуправления проектов, направленных на улучшение условий проживания местного населения в городе/айылном аймаке, а также по мобилизации финансовых, материальных и иных ресурсов местного сообщества и предпринимателей и подготовке (совместно с органами местного самоуправления) проектов для их представления на конкурс по отбору проектов, выдвинутых в рамках инициатив местного сообщества, для финансирования за счет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субсидирование инициатив местного сообщества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предоставляемые за счет средств республиканского бюджета для реализации проектов местного сообщества по благоустройству территорий и улучшению условий проживания местного населения в городе/айылном аймаке;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зеленая экономика</w:t>
      </w:r>
      <w:r>
        <w:rPr>
          <w:rFonts w:ascii="Arial" w:cs="Arial" w:eastAsia="Arial" w:hAnsi="Arial"/>
          <w:sz w:val="24"/>
          <w:szCs w:val="24"/>
        </w:rPr>
        <w:t xml:space="preserve"> - экономика, которая приводит к повышению благосостояния людей и укреплению социальной справедливости при одновременном существенном снижении рисков для окружающей среды, сохраняющая и приумножающая природный капитал, эффективно использующая ресурсы и стимулирующая сохранение естественных экосистем страны.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Использование средств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фондов направляются на реализацию программ социально-экономического развития областей, районов, городов и айылных аймаков, поддержку инициатив местного сообщества, органов местного самоуправления, государственных органов и финансирование экономических проектов субъектов предпринимательства, направленных на повышение уровня жизни граждан, создание условий для регионального экономического развития путем улучшения инфраструктуры территорий, повышения качества оказываемых услуг и создания рабочих мест в регионах.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фондов на бюджетном и специальном счетах направляются на финансирование социальных, инфраструктурных проектов и проектов, выдвинутых в рамках государственного субсидирования инициатив местного сообщества, и экономических проектов, в том числе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экономических проектов посредством бюджетного кредитования, осуществляемого Финансово-кредитным фондом при Министерстве финансов Кыргызской Республики (далее - ФКФ), на условиях срочности, платности, обеспеченности и возвратности;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реализацию экономических проектов участников Национального экономического проекта "Одно село - один продукт";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финансирование инфраструктурных проектов, направленных на создание условий для развития предпринимательства и улучшение инвестиционной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проектно-сметной документации и другой технической документации социальных и инфраструктурных, экономических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финансирование проектов по строительству, ремонту и укреплению материально-технической базы объектов в сфере здравоохранения, образования, социальной защиты,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мероприятий по обеспечению населения питьевым водоснабжением и системами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ремонт и восстановление ирригационных сетей, гидротехнических объектов, находящихся в государственной и муниципальной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финансирование проектов дорожного, жилищно-коммунального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приобретение специальной автотранспортной и иной техники для решения вопросов местного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финансирование мероприятий по жилищному обеспечению граждан Кыргызской Республики путем предоставления финансовых средств открытому акционерному обществу "Государственная Ипотечная Компания" (далее - ОАО "ГИК") на условиях срочности и возвратности, посредством заключения соответствующего финансового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мероприятий по благоустройству, озеленению и развитию инфраструктуры населенных пунктов, реализации проектов, выдвинутых в рамках государственного субсидирования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продвижение инновационных проектов, направленных на снижение воздействия деятельности на окружающую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продвижение зеленых проектов для получения дополнительного дохода для субъектов предпринимательства;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разработку инновационных зеленых продуктов и услуг, включающих использование возобновляемых и чистых источников энергии, энергоэффективных технологий, управление отходами и продвижение принципов зеленой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привлечение дополнительных инвестиций в зеленые технологии и практики для поддержки внедрения и распространения зеленых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интеграцию передовых зеленых технологий/материалов и новых инновационных подходов и/или экономически эффективных технологий для сокращения выбросов парниковых газов, улучшения качества воздуха;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продвижение мер по адаптации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разработку генеральных планов развития населенных пунктов, проектов детальной планировки, градостроительной документации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обеспечение мероприятий по экологической безопасности и охране окружающей среды, инициированных государственными органами и органами местного самоуправления, в том числе внедрение энергоэффективных, энерго- и водосберегающих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проведение мероприятий по предупреждению и ликвидации последствий чрезвычайных ситуаций, восстановлению гражданской инфраструктуры и материальной поддержке (обеспечение питанием и жильем, приобретение горюче-смазочных материалов, товаров первой необходимости) пострадавшего населения не менее 3% в пределах до 8% прогнозируемого годового бюджета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проведение мероприятий по предупреждению и ликвидации неблагоприятных эпидемиологических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перечисление финансовых средств на счет областного/районных фондов по решению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иные направления по решению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 средств специального счета Фонда развития "Тенир-Тоо" Нарынской области могут финансироваться мероприятия, направленные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материально-технической базы и поддержку деятельности в сфере обороны и гражданской защиты, средств массовой информации, полномочного представителя Президента Кыргызской Республики в области, местных государственных администраций и органов местного самоуправления,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поддержку одаренных детей и талантов для участия в мероприятиях (образовательных, культурных, музыкальных, спортивных), создания для них условий обучения в образовательных учреждениях, социально уязвимых слоев населения, граждан, попавших в трудную жизненную ситуацию;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ваучерного механизма финансирования обучения граждан Кыргызской Республики в учебных заведениях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финансирование предпринимательской деятельности малоимущих семей, получивших социальную помощь в рамках социального контракта в размере до 50% от полученной суммы, на основании заявки;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финансирование научных проектов, научных открытий и экспериментов для проведения социально-экономических, культурных и иных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финансирование социально-экономических проектов, нацеленных на развитие области согласно поданным заявкам физических и юридических лиц, в размере не менее 5% прогнозируемого годового бюджета Фонда развития "Тенир-Тоо" Нарынской области по решению полномочного представителя Президента Кыргызской Республики в Нарынской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средств фондов на проведение праздничных мероприятий, юбилеев и иных мероприятий, не предусмотренных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Проекты по жилищному обеспечению граждан Кыргызской Республики, планируемые к реализации в сотрудничестве с ОАО "ГИК", не являются инфраструктурными проектами и не требуют заполнения соответствующей заявки.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ОАО "ГИК" направляет письменное обращение в исполнительный орган с приложением соответствующих документов для дальнейшего рассмотрения наблюдательным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организационно-технические условия проекта по жилищному обеспечению граждан Кыргызской Республики, в том числе порядок финансирования проекта, срок возврата средств фондов, обязанности дополнительных сторон, участвующих в реализации проекта, определяются соответствующим финансовым соглашением.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Прогнозируемый годовой бюджет фондов на бюджетном и специальных счетах 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7097"/>
        <w:gridCol w:w="2638"/>
      </w:tblGrid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 расходов фондов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Прогнозируемый годовой бюджет фондов, %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привлечением консультантов Исполнительного органа фондов и ФКФ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n1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проекты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и инфраструктурные проекты и проекты, выдвинутые в рамках государственного субсидирования инициатив местного сообщества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по жилищному обеспечению граждан Кыргызской Республики (предоставление финансовых средств Фонда ОАО "ГИК")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n4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по предупреждению и ликвидации чрезвычайных ситуаций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 3% в пределах до 8%)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решению полномочного представителя Президента Кыргызской Республики в Нарынской области Кыргызской Республики финансирование с целью оперативного разрешения социально-экономических и иных проблем граждан и юридических лиц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n6 (не менее 5%)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n1 + n2 + n3 + n4 + n5 + n6 = (100%)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каждой категории расходов средств фондов процент от общей суммы прогнозируемого годового бюджета фондов определяется и утверждается решением наблюдательного совета не позднее 30 января текущего 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Органы управления финансовыми средствами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Органами управления финансовыми средствами фондов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высший орган управления - наблюдательный совет;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исполнительный орган - территориальные подразделения уполномоченного государственного органа по прогнозированию и исполнению бюджета (далее - исполнительный орган).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Полномочия наблюдательного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Полномочиями наблюдательного совета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утверждение основных направлений и приоритетов использования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процентного соотношения бюджета экономических, социальных и инфраструктурных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отбор, утверждение и обеспечение исполнения реализации социальных и инфраструктурных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объема финансирования за счет бюджетных средств и средств специального счета фондов на текущий год, а также прогнозных показателей на последующие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заключении или расторжении финансового соглашения между исполнительным органом и ОАО "ГИК" о получении денежных средств фондов для реализации проектов по жилищному обеспечению граждан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заслушивание отчета исполнительного органа об использовании средств, направленных на финансирование экономических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решения о проведении аудита использования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порядка подачи, рассмотрения и принятия решений по претензиям участников конкурсного отбора;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рассмотрение жалоб и заявлений участников конкурсного отбора;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методики проведения мониторинга и оценки эффективности использования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рассмотрение, утверждение состава группы для проведения мониторинга и оценки эффективности использования средств фондов и заслушивание отчета мониторинговой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целевым использованием денежных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заслушивание и утверждение отчета исполнительного органа об исполнении сметы расходов по бюджетным средствам и средствам специального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Наблюдательный совет для осуществления возложенных на него полномочий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необходимую для осуществления своей деятельности информацию у исполнительного органа и мониторинговой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отправлять на доработку документы, представленные исполнительным органом и мониторинговой группой;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и проводить консультации с экспертами и специалистами, техническими службами по вопросам, отнесенным к компетенции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выступать поручителем по проектам, реализуемым в Нарынской области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Организация деятельности наблюдательного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наблюдательного совета участвуют в его работе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наблюдательного совета участвуют в его заседаниях без права замены. В случае отсутствия члена наблюдательного совета он имеет право представить свое мнение по рассматриваемым вопросам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Членство представителя органа/организации, включенного в состав наблюдательного совета, подтверждается официальным письмом соответствующего органа/организации с указанием фамилии, имени, отчества, должности представителя, а также причины в случае замены.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Число членов наблюдательного совета составляет не менее 9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состав Наблюдательного совета Фонда развития "Тенир-Тоо" Нарынской области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полномочный представитель Президента Кыргызской Республики в области или его первый заместитель на основании распоряжения полномочного представителя Президента Кыргызской Республики в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территориального подразделения уполномоченного государственного органа по прогнозированию и исполнению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территориального подразделения уполномоченного государственного органа по экономическому прогнозированию;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территориального подразделения уполномоченного государственного органа в области содействия занятости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представитель территориального подразделения уполномоченного государственного органа в области охраны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представитель территориального подразделения уполномоченного государственного органа по разработке и реализации политики в сфере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представители коммерческих и некоммерческих организаций, включенные в состав наблюдательного совета по предложению полномочного представителя Президента Кыргызской Республики в области, в количестве до 30% от общего числа членов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председатели местных кенешей айылных аймаков и городов областного, районного значения в количестве 30% от общего состава членов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состав наблюдательного совета фондов развития районов Нарынской области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глава местной государственной администрации - аким;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территориального подразделения уполномоченного государственного органа по прогнозированию и исполнению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структурного подразделения местной государственной администрации района в сфере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территориального подразделения уполномоченного государственного органа в области содействия занятости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представитель территориального подразделения уполномоченного государственного органа в сфере агропромышленного комплекса;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представитель территориального подразделения уполномоченного государственного органа по разработке и реализации политики в сфере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представители коммерческих и некоммерческих организаций, включенные в состав наблюдательного совета по предложению местной государственной администрации, в количестве до 30% от общего числа членов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председатели местных кенешей айылных аймаков и городов областного, районного значения в количестве 30% от общего состава членов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Председателем Наблюдательного совета Фонда развития "Тенир-Тоо" Нарынской области является полномочный представитель Президента Кыргызской Республики в Нарынской области Кыргызской Республики или его первый заместитель.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Председателем наблюдательного совета фондов развития районов Нарынской области является глава местной государственной администрации - аким.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Состав Наблюдательного совета Фонда развития "Тенир-Тоо" Нарынской области утверждается распоряжением полномочного представителя Президента Кыргызской Республики в Нарынской области Кыргызской Республики на срок не менее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наблюдательного совета фондов развития районов Нарынской области утверждается распоряжением главы местной государственной администрации на срок не менее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Члены наблюдательного совета несут персональную ответственность за принимаемые наблюдательным советом решения по отбору, оценке и утверждения проектов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Заседания наблюдательного совета созываются по мере необходимости, но не менее одного раза в квартал.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Заседание наблюдательного совета считается правомочным, если на нем присутствует не менее половины его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наблюдательного совета по вопросам, входящим в его компетенцию, принимается простым большинством голосов присутствовавших на заседании членов наблюдательного совета. В случае равенства голосов решающим является голос председательствующего на заседании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Заседания наблюдательного совета протоколируются секретарем наблюдательного совета, являющимся сотрудником исполнительного органа. Протоколы подписываются председателем наблюдательного совета или лицом, председательствующим на заседании, а также присутствующими на заседании членами наблюдательного совета и секретарем. Оригиналы протоколов хранятся в исполнительном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отсутствии председателя на заседании наблюдательный совет выбирает председательствующего на данное заседание из числа членов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Наблюдательный совет имеет право приглашать на свои заседания при необходимости представителей соответствующих технических служб, экспертов и консультантов, которые участвуют в заседаниях без права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Информация о созыве заседания наблюдательного совета с указанием повестки дня, времени и места проведения должна быть доведена исполнительным органом до сведения членов наблюдательного совета не позднее чем за десять календарных дней до даты проведения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Допускается компенсировать транспортные расходы и расходы на проживание членов наблюдательного совета в период проведения мониторинга реализации проектов в рамках лимита, установленного для операционных расходов фондов, в соответствии с требованиями бюджетного законодательства Кыргызской Республики и нормативами, установленными для бюджетных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Допускается проведение заседания наблюдательного совета путем использования системы видеоконференцсвязи.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Исполнительный орган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Исполнительный орган обеспечивает надлежащее исполнение решений наблюдательного совета по вопросам финансирования и реализации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Исполнительный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финансовые операции по реализации проектов на основе решения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запросу членов наблюдательного совета, предоставляет информацию об использовании средств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предварительный отбор проектов, поступивших от заявителя, на предмет полноты представленных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решению наблюдательного совета обеспечивает подписание финансового соглашения фондов с ОАО "ГИК" и другими участниками проекта по жилищному обеспечению граждан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приостанавливает финансирование в случаях нарушения исполнителем проекта условий договора или процедур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 учет и отчетность по движению денежных средств фондов в порядке, установленном бюджетным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решению наблюдательного совета нанимает консультантов для осуществления мониторинга эффективности реализации проектов, отобранных наблюдательным советом;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и вносит на заседание наблюдательного совета проект прогнозируемого годового бюджета фондов, перечень социальных и инфраструктурных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разрабатывает и представляет на рассмотрение и утверждение наблюдательного совета проект сметы расходов, связанных с реализацией функций исполнительного органа, на предстоящий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 работу по организации заседаний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подготавливает информацию для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мониторинг реализации проектов, одобренных наблюдательным советом;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функции и полномочия, направленные на реализацию Положения на основании решений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Руководитель территориального подразделения уполномоченного государственного органа по прогнозированию и исполнению бюджета выступает в качестве главы исполнительного органа, и в соответствии с решениями наблюдательного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подписывает от имени фондов двусторонние договоры с победителями конкурса по отбору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финансовое соглашение с ОАО "ГИК" на основании решения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платежные документы при финансировании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решений наблюдательного совета осуществляет иные функции и полномочия, направленные на реализацию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Исполнительный орган ежеквартально публикует в официальных изданиях информацию об использовании средств фондов, а также размещает эту информацию на веб-сайте (при наличии) местной государственной администрации и/или на сайте аппарата полномочного представителя Президента Кыргызской Республики в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Ежеквартально и по итогам каждого года исполнительный орган подготавливает и представляет на рассмотрение наблюдательного совета и уполномоченному государственному органу по прогнозированию и исполнению бюджета и государственному органу по экономическому прогнозированию отчет об исполнении средств фондов за отчетный год и отчет о реализации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начале каждого года, не позднее 30 января текущего года, исполнительный орган на основе контрольных показателей, предоставляемых соответствующими уполномоченными государственными органами, подготавливает и представляет на рассмотрение наблюдательного совета прогноз поступления в фондов денежных средств.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представления проектов для финансирования за счет средств фондов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Порядок подачи проектной заявки на финансирование социальных и инфраструктурных проектов и проектов, выдвинутых в рамках государственного субсидирования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Информация о приеме проектных заявок на финансирование социальных и инфраструктурных проектов и проектов, выдвинутых в рамках государственного субсидирования инициатив местного сообщества, а также об условиях проведения отбора проектов на предстоящий год публикуется в средствах массовой информации, интернет-ресурсах, размещается на информационных досках не позднее 1 июля текущего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Заявитель оформляет проектную заявку (в электронном или бумажном формате) на получение финансирования для социальных и инфраструктурных проектов и проектов, выдвинутых в рамках государственного субсидирования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заявка, поданная на рассмотрение фондов и касающаяся объекта муниципальной собственности, утверждается решением местного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заявка в отношении объекта государственной собственности утверждается решением соответствующего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Исполнительный орган регистрирует поступившие проектные заявки с предоставлением заявителям подтверждения о регистрации и проводит анализ поступивших проектных заявок на предмет полноты заполнения заявки, наличия технической документации, соответствия строительным и другим нормам и правилам (разрешительные документы, технические спецификации, проектно-сметная документация).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имеет право уточнить информацию у заявителя или запросить дополнительные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Исполнительный орган прилагает к каждой поступившей проектной заявке свое заключение, в котором указывается соответствие заявки и ее приложений требованиям Положения, а также строительным и другим нормам и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Прием проектных заявок осуществляется в течение календарного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Наблюдательный совет проводит заседание по отбору и утверждению социальных и инфраструктурных проектов по мере их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Исполнительный орган не позднее чем за пять дней до начала заседания наблюдательного совета направляет копии проектных заявок с приложением заключений по проектам всем членам наблюдательного совета для предварительного изучения.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Отбор проектов осуществляется членами наблюдательного совета на заседании на основе подсчета баллов, которые выставляются в соответствии с критериями отбора социальных и инфраструктурных проектов и проектов, выдвинутых в рамках государственного субсидирования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Финансирование строительства, реконструкции объектов государственной и муниципальной собственности в рамках границ частного земельного участка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выставленным баллам секретарь наблюдательного совета определяет рейтинг проектов и формирует перечень проектов с суммарным бюджетом, не превышающим прогнозируемый годовой бюджет фондов в предстоящем году, предусмотренный для финансирования социальных и инфраструктурных проектов и проектов, выдвинутых в рамках государственного субсидирования инициатив местного сообщества, в процентном соотношении согласно пункту 15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Перечень социальных и инфраструктурных проектов утверждается протоколом заседания наблюдательного совета и направляется в уполномоченный государственный орган по вопросам прогнозирования и исполнения бюджета в срок, определенный в пункте 77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 внесении изменений и дополнений в утвержденный перечень проектов принимается 2/3 голосов членов наблюдательного совета из числа присутствующих на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Исключительными основаниями для изменения рейтинга проектов или перечня заявленных проектов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подтвержденных фактов нарушения процедур отбора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подтвержденных фактов о финансировании утвержденного проекта за счет других источников;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удовлетворенной наблюдательным советом претензии со стороны других участников отбора;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 заявителя от участия в конкурсе по отбору проектов для финансирования за счет средств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 итогам отбора социальных и инфраструктурных проектов руководитель территориального подразделения уполномоченного государственного органа по прогнозированию и исполнению бюджета в качестве главы исполнительного органа подписывает договор о финансировании проекта за счет средств фондов с исполнителем проекта в лице соответствующего государственного органа, органа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Порядок подачи проектной заявки на финансирование экономических проектов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ФКФ осуществляет прием заявок и сбор документов на финансирование экономических проектов от субъектов предпринимательства.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Отбор проектов осуществляется ФКФ по следующим приоритетным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туризм;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энергетика;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промышленность;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строительство;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здравоохранение;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сельское хозяйство (переработка, обработка и хранение сельскохозяйственной продукции).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ФКФ осуществляет дальнейший отбор проектов для бюджетного кредитования в соответствии с требованиями положения, утвержденного решением Кабинета Министров Кыргызской Республики, в части регулирующего бюджетное кредитование (далее - Положение о работе с бюджетными кредитами).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соответствия установленным требованиям Положения, а также при наличии всех необходимых документов ФКФ заключает соответствующие кредитные договоры с заявителями.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Проекты, не соответствующие установленным требованиям Положения, могут быть возвращены со стороны ФКФ для устранения недостатков.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заявителем в течение одного календарного месяца не устранены выявленные недостатки, ФКФ вправе отклонить проект.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Порядок финансирования экономических проектов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финансировании экономических проектов через ФКФ в виде бюджетного кредитования в первоочередном порядке рассматриваются проекты, соответствующие приоритетным направлениям и проекты, отвечающие требованиям платежеспособности.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финансировать проекты, направленные на производство табака и табачной продукции, алкогольных напитков, оружия и боеприпасов, наркотических и психотропных веществ (за исключением препаратов медицинского значения) и иных товаров, изъятых из гражданского оборота или ограниченных в гражданском обороте, а также использующие принудительный и детский труд и прочие запрещенные законодательством Кыргызской Республики виды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Не подлежат к финансированию проекты: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включающие в себя покупку и разведение скота, в том числе на развитие племенного скотоводства и проекты, часть которой составляет покупка скота;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включающие в себя рефинансирование ранее полученных кредитных средств у финансово-кредитных организаций и на погашение ранее образовавшихся задолженностей перед бюджетом (по налогам и страховым взносам);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обеспеченные залогом.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На финансирование одного проекта путем предоставления бюджетного кредита направляется не более 20% средств фондов, предназначенных на финансирование экономических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стоимость экономических проектов превышает данный показатель, субъект предпринимательства привлекает софинансирование со стороны финансовых институтов для финансирования недостающей части суммы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Финансирование экономических проектов сельскохозяйственного сектора должны быть направлены на хранение, переработку и обработку сельскохозяйственной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Бюджетное кредитование за счет средств фондов осуществляется ФКФ на условиях, определенных настоящим Положением и Положением о работе с бюджетными кредитами.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предоставления бюджетных кредитов за счет средств фондов не требуется решение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Условия бюджетного кредитования за счет средств фондов: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платность - процентная ставка за пользование кредитом - 2 процента годовых;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неустойка (пени) - 6 процентов годовых;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субъектом предпринимательства обеспечения исполнения обязательств по возврату бюджетного кредита в виде ликвидного залога, банковской гарантии или поручительства, в случае недостаточности залоговым обеспечением, субъект предпринимательства вправе привлекать гарантию через ОАО "Гарантийный фонд", а также в качестве дополнительного залога рассматривается сам предмет кредита;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платежеспособность получателей бюджетных кредитов, включающая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просроченной задолженности заемщика по ранее выданным бюджетным кредитам;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просроченной задолженности заемщика по уплате налогов и других обязательных платежей в бюджет, установленных налоговым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срочность - бюджетные кредиты предоставляются на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сумме до 3000000 (три миллиона) сомов - до 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сумме от 3000000 (три миллиона) до 5000000 (пять миллионов) сомов - до 7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сумме более 5000000 (пять миллионов) сомов - до 10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Бюджетное кредитование стартап-проектов рассматриваются при достаточным залоговым обеспечением или под поручительство местных бюджетов, в случаях недостаточного залогового обеспечения собственный вклад заявителя для получения бюджетного кредита должен быть не менее 30 (тридцать) процентов от запрашиваемой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Основная сумма по бюджетным кредитам, неустойка (пени) финансируемые за счет средств Фонда развития "Тенир-Тоо" Нарынской области подлежат возврату на специальный счет Фонда развития "Тенир-Тоо" Нарынской области в соответствии с графиком погашения согласно заключенным кредитным договорам.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Основная сумма по бюджетным кредитам, неустойка (пени) финансируемые за счет средств фондов развития районов Нарынской области подлежат возврату в доход республиканского бюджета в соответствии с графиком погашения согласно заключенным кредитным договорам.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Периодичность погашения основной суммы по бюджетным кредитам составляется индивидуально для каждого экономического проекта, исходя из его специфики, сроков реализации, окупаемости, и прогнозируемых доходов. При этом учитывается начало периода получения прибыли, необходимого для обслуживания и погашения бюджетного кредита.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Льготный период по погашению основной суммы бюджетного кредита предоставляется на срок не более 12 месяцев, в зависимости от характера экономического проекта, сроков строительства и получения прибыли.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процентов за пользование бюджетными кредитами наступает через месяц с момента перечисления денежных средств субъекту предпринимательства.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Расходы, связанные с администрированием бюджетных кредитов, предоставляемых за счет средств фонда, покрываются за счет денежных средств, возвращаемых в счет погашения процентов за пользование бюджетными кредитами, перечисляемых на специальный счет ФКФ.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ФКФ: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поступившие кредитные заявки субъектов предпринимательства, на предмет соответствия требованиям настоящего Положения и Положения о работе с бюджетными кредитами;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заключает кредитные договоры с отобранными субъектами предпринимательства;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администрирование выданных бюджетных кредитов.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Суммы бюджетных кредитов перечисляются на счета субъектов предпринимательства (заемщики) на основании заключенных кредитных договоров по письменной заявке ФКФ.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Ежеквартально и по итогам завершения работ по экономическому проекту исполнитель проекта предоставляет ФКФ финансовый отчет и отчет о ходе реализации проекта по установленной форме.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Обязательства исполнителя проекта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Исполнитель проекта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реализацию проекта в соответствии с заключенным договором между исполнителем проекта и Исполнительным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при необходимости мобилизацию местного сообщества для участия в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закупки товаров, работ и услуг по проекту в соответствии с законодательством Кыргызской Республики о государственных закупках;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при необходимости технический надзор со стороны органов местного самоуправления за исполнением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информировать население о ходе реализации проекта на всех этапах реализации проекта на основе результатов мониторинга.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Ежеквартально и по итогам завершения работ по проекту исполнитель проекта предоставляет Исполнительному органу или ФКФ финансовый отчет и отчет о ходе реализации проекта по установленной форме.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формирования и расходования финансовых средств фондов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Порядок формирования финансовых средств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Финансовые средства фондов формируются: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бюджетным счетам за счет средств: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отчисляемых в республиканский бюджет физическими или юридическими лицами, осуществляющими разработку (добычу) месторождений полезных ископаемых и предназначенных на содержание инфраструктуры местного значения, реализацию мероприятий целевого назначения в соответствии с программами социально-экономического развития территорий, распределяемых по фондам в соответствии с Кодексом Кыргызской Республики о неналоговых доходах;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выделяемых из республиканского бюджета согласно пунктам 96-99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специальным счетам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в результате возврата ОАО "ГИК" фонду основного долга согласно заключенному финансовому соглашению;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в результате возврата ФКФ основной суммы бюджетного кредита и неустойки (пени), выделенных из специальных счетов Фонда развития "Тенир-Тоо"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виде спонсорской помощи и добровольных взносов;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виде благотворительной или грантовой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виде отчислений от международных институтов для проведения совместной научно-исследовательской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средств, определяемых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Прогнозные показатели по неналоговым доходам фондов представляет уполномоченный государственный орган по прогнозированию и исполнению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Порядок расходования финансовых средств фондов на реализацию проектов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Исполнительный орган не позднее 10 февраля текущего года вносит в уполномоченный государственный орган по прогнозированию и исполнению бюджета решение Наблюдательного совета об утверждении сметы расходов фондов на текущий год по категориям в соответствии с пунктом 12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Уполномоченный государственный орган по прогнозированию и исполнению бюджета утверждает годовой бюджет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Исполнительный орган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прогнозированию и исполнению бюджета. Если заявка представлена после 5 числа текущего месяца, то рассмотрение заявки на финансирование будет осуществлено в следующем месяце.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Кассовые расходы фондов, смета расходов составляются, формируются и финансируются по статьям 3111 "Здания и сооружения" и 3214 "Кредиты, ссуды, займы" и осуществляются по упрощенным казначейским процедурам в установленном Бюджетной классификацией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Исполнительный орган является главным распорядителем бюджетных средств, осуществляет расходы в пределах выделенных средств, выполняя денежно-платежные операции по реализации отобранных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превышения поступлений над объемом средств, утвержденных законодательством Кыргызской Республики о республиканском бюджете на соответствующий год, уточнение сметных назначений осуществляется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Учет и отчетность о движении денежных средств фондов ведутся в соответствии с бюджетным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Финансирование социальных и инфраструктурных проектов и проектов, выдвинутых в рамках государственного субсидирования инициатив местного сообщества, осуществляется на основе двустороннего договора, подписанного между Исполнительным органом и исполнителем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экономических проектов через ФКФ осуществляется в установленном порядке путем бюджетного кредитования.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Финансирование проектов по жилищному обеспечению граждан Кыргызской Республики осуществляется на основе финансового соглашения, подписанного между Исполнительным органом, ОАО "ГИК" и другими участниками проекта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Мониторинг и контроль за выплатами по проектам осуществляется Исполнительным органом. Исполнительный орган в установленном порядке представляет отчеты: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исполнении сметы в уполномоченный государственный орган по прогнозированию и исполнению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реализации проектов в уполномоченный государственный орган по экономическому прогнозированию.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Финансирование социальных и инфраструктурных проектов и проектов, выдвинутых в рамках государственного субсидирования инициатив местного сообщества, осуществляется траншами на основе акта выполненных работ согласно графику реализации проекта, представленного исполнителем проекта Исполнительному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Неосвоенные на конец текущего года остатки средств фондов в установленном порядке возвращаются в республиканский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Денежные средства фондов, возвращенные ОАО "ГИК", являются остатками фондов в текущем году и утверждаются как средства фондов в планируемом году.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Мониторинг и оценка использования средств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Мониторинг эффективности использования средств фондов проводится на предмет: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соблюдения целевого использования средств и его соответствия утвержденным планам;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оценки эффективности выполнения проектов и программ кредитования;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соблюдения процедур и норм бюджетного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Исполнительный орган разрабатывает методику проведения мониторинга и оценки использования средств, которая утверждается решением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По представлению Исполнительного органа Наблюдательный совет утверждает состав мониторинговой группы. В состав мониторинговой группы входят представители Наблюдательного совета, представители государственных органов, органов местного самоуправления, коммерческих и некоммерческих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Члены мониторинговой группы вправе запросить документы, касающиеся использования средств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Результаты мониторинга оформляются в виде отчета, где отражаются результаты мониторинга и рекомендации по устранению отклонений.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Отчет мониторинговой группы заслушивается на заседаниях Наблюдательного совета не менее двух раз в год. Отчет Исполнительного органа по результатам мониторинга и оценки использования средств на ежегодной основе направляется в уполномоченные государственные органы по прогнозированию и исполнению бюджета, по экономическому прогнозированию и развитию регионов.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Порядок распределения средств из республиканского бюджета в фонды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Распределение средств по фондам развития районов Нарынской области из республиканского бюджета осуществляется каждому району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в зависимости от объема доходов (за вычетом активов, обязательств и специальных средств), а также дополнительно - согласно решениям Кабинета Министров Кыргызской Республики, за исключением районов, в которых поступают отчисления на содержание инфраструктуры местного значения от разработчиков крупных месторождений свыше 20000000 (двадцать миллионов) сомов, согласно таблице.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Таблица. Размеры средств, выделяемых районным территориальным подразделениям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89"/>
        <w:gridCol w:w="2889"/>
        <w:gridCol w:w="3501"/>
      </w:tblGrid>
      <w:tr>
        <w:tc>
          <w:tcPr>
            <w:tcW w:type="dxa" w:w="37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доходов районов (где отчисления на содержание инфраструктуры местного значения от разработчиков крупных месторождений менее 20000000 (двадцать миллионов) сомов</w:t>
            </w:r>
          </w:p>
        </w:tc>
        <w:tc>
          <w:tcPr>
            <w:tcW w:type="dxa" w:w="2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средств республиканского бюджета, предоставляемая в фонды развития регионов</w:t>
            </w:r>
          </w:p>
        </w:tc>
        <w:tc>
          <w:tcPr>
            <w:tcW w:type="dxa" w:w="3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средства республиканского бюджета, предоставляемые в фонды развития регионов, где имеются города районного значения</w:t>
            </w:r>
          </w:p>
        </w:tc>
      </w:tr>
      <w:tr>
        <w:tc>
          <w:tcPr>
            <w:tcW w:type="dxa" w:w="37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среднего уровня доходов по районам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30000000 (тридцать миллионов)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5400000 (пять миллионов четыреста тысяч) сомов</w:t>
            </w:r>
          </w:p>
        </w:tc>
      </w:tr>
      <w:tr>
        <w:tc>
          <w:tcPr>
            <w:tcW w:type="dxa" w:w="37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среднего до высшего уровня доходов по районам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 (двадцать миллионов)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5400000 (пять миллионов четыреста тысяч) сомов</w:t>
            </w:r>
          </w:p>
        </w:tc>
      </w:tr>
      <w:tr>
        <w:tc>
          <w:tcPr>
            <w:tcW w:type="dxa" w:w="37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высшего уровня доходов по районам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15000000 (пятнадцать миллионов)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5400000 (пять миллионов четыреста тысяч)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средств из республиканского бюджета, предоставляемых в фонды, утверждается Законом Кыргызской Республики о республиканском бюджете.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Уполномоченный государственный орган по прогнозированию и исполнению бюджета ежемесячно утверждает кассовый план, согласно заявкам исполнительных органов. Исполнительные органы открывают кассовый план согласно представленным заявкам и осуществляют финансирование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Исполнительный орган производит своевременное и полное финансирование расходов за счет средств из республиканского бюджета согласно утвержденной смете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Утвержденные Наблюдательным советом, но не профинансированные в текущем году проекты должны быть учтены в годовом бюджете фондов в планируемом году и профинансированы в первоочередном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Конфликт интересов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 случае если члены Наблюдательного совета, Исполнительного органа фондов имеют личную заинтересованность в каком-либо проекте, рассматриваемом для финансирования из средств фондов, они должны воздержаться от обсуждения соответствующего вопроса и участия в голосовании во время рассмотрения и принятия решения по нему.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2wk0ldg4i7wo8gonz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dalil.kg/document/230030612</w:t>
      </w:r>
    </w:hyperlink>
  </w:p>
  <w:p>
    <w:pPr>
      <w:spacing w:after="0" w:before="40"/>
      <w:jc w:val="center"/>
    </w:pPr>
    <w:hyperlink w:history="1" r:id="rIdsyzps5vdrwq8dmrk4nq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yjrm4rdm_vk0eerqvrn" Type="http://schemas.openxmlformats.org/officeDocument/2006/relationships/hyperlink" Target="https://dalil.kg/document/230029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2wk0ldg4i7wo8gonzja" Type="http://schemas.openxmlformats.org/officeDocument/2006/relationships/hyperlink" Target="https://dalil.kg/document/230030612" TargetMode="External"/><Relationship Id="rIdsyzps5vdrwq8dmrk4nq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2026-09-27T09:10:43.906Z</dcterms:created>
  <dcterms:modified xsi:type="dcterms:W3CDTF">2026-09-27T09:10:43.906Z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