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Ош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2023 год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плановых показателей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2024-2025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ipy6-htsrtflioie53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tsm2a0cgecm5rf0qm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2023 года №144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Кодексом Кыргызской Республики, статьями 34, 40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К.Абдыкадырова о проекте бюджета города Ош на 2023 год, принимая во внимание решения заседаний постоянной депутатской комиссии Ошского городского Кенеша по вопросам бюджета, экономики и промышленности №1, №2 от 3 февраля и №3 от 13 февраля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местный бюджет города Ош на 2023 год по доходам и расходам в сумме 2 509 306,2 тыс. сомов, </w:t>
      </w:r>
      <w:r>
        <w:rPr>
          <w:rFonts w:ascii="Arial" w:cs="Arial" w:eastAsia="Arial" w:hAnsi="Arial"/>
          <w:sz w:val="24"/>
          <w:szCs w:val="24"/>
        </w:rPr>
        <w:t xml:space="preserve">плановые показатели </w:t>
      </w:r>
      <w:r>
        <w:rPr>
          <w:rFonts w:ascii="Arial" w:cs="Arial" w:eastAsia="Arial" w:hAnsi="Arial"/>
          <w:sz w:val="24"/>
          <w:szCs w:val="24"/>
        </w:rPr>
        <w:t xml:space="preserve">на 2024 год в сумме 2 632 874,0 тыс. сомов и на 2025 год в сумме 2 768 117,7 тыс. сомов, согласно приложениям 1, 2, 3, и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 нормативы отчислений от общегосударственных налогов согласно Закону Кыргызской Республики «О республиканском бюджете Кыргызской Республики на 2023 год и </w:t>
      </w:r>
      <w:r>
        <w:rPr>
          <w:rFonts w:ascii="Arial" w:cs="Arial" w:eastAsia="Arial" w:hAnsi="Arial"/>
          <w:sz w:val="24"/>
          <w:szCs w:val="24"/>
        </w:rPr>
        <w:t xml:space="preserve">плановый период </w:t>
      </w:r>
      <w:r>
        <w:rPr>
          <w:rFonts w:ascii="Arial" w:cs="Arial" w:eastAsia="Arial" w:hAnsi="Arial"/>
          <w:sz w:val="24"/>
          <w:szCs w:val="24"/>
        </w:rPr>
        <w:t xml:space="preserve">на 2024-2025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3.Предусмотреть субсидии из городского бюджета муниципальным предприятиям и организациям согласно приложению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4.Предусмотреть 142 418,0 тыс. сомов на погашение кредитов полученных мэрией города Ош и для оплаты членского взноса города Ош за членство международным организациям и ассоциациям.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5.Обязать Ошское городское управление образования (С.</w:t>
      </w:r>
      <w:r>
        <w:rPr>
          <w:rFonts w:ascii="Arial" w:cs="Arial" w:eastAsia="Arial" w:hAnsi="Arial"/>
          <w:sz w:val="24"/>
          <w:szCs w:val="24"/>
        </w:rPr>
        <w:t xml:space="preserve">Аматова) организовать (в размере по 10 сомов на каждого ученика в день) и своевременно обеспечивать питанием учащихся 1-4 классов школ города за счет местного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6.Установить сумму питания на одного ученика школы-интерната им. В.Терешковой дополнительно по 50 сомов из местного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7.Установить компенсацию из местного бюджета за коммунальные услуги, в размере 300 сомов в месяц каждому, учителям школ и воспитателям детских садов города Ош.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8.Установить дополнительные льготы из местного бюджета социальным работникам Управления труда и социального развития города Ош по 5000 сомов из местного бюджета каждому работнику в месяц, согласно постановлению Правительства Кыргызской Республики №157 от 29 февраля 2012 года об утверждении Положения «О социальном работнике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9.Утвердить согласно приложению 6 надбавки к зароботной плате в месяц с 1 января 2023 года работникам младщего-обслуживающего персонала муниципальных предприятий “Ошский комбинат благоустройства и зеленного хозяйства”, “Ошсвет”, “Ошские городские дороги”, “Ош-Тазалык”, Бюро гражданского обслуживания и финансируемых из средств титульного листа Управления муниципальной собственности города Ош и «Муниципального жилищно-коммунального управления города Ош 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10.Утвердить финансовые средства на мероприятия по социальной защите жителей города Ош согласно приложению 7.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11.Утвердить структуру бюджетных программ и мер по городу Ош на 2023-2025 годы, согласно приложению 8.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12.Утвердить дополнительное финансирование за счет остатков бюджетных средств на 01.01.2023 года, согласно приложению 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13.Установить в первоочередном порядке финансирование по защищенным статьям расходов (заработная плата, отчисления в социальный фонд, медикаменты, питание и социальные льготы) в пределах поступивших доходов за 2023 год. Возложить ответственность по целевому использованию статей расходов на руководителей организаций 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14.Запретить бюджетным учреждениям города использовать специальные средства учреждений минуя Казначейство. При нарушениях изымать 100 процентов специальных средств в доходную часть местного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15.Установить, что при необходимости изменения бюджетных параметров, утвержденных настоящим постановлением, до принятия соответствующих поправок к нему, могут исполняться по согласованию с постоянной депутатской комиссией Ошского городского Кенеша по вопросам бюджета, экономики 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16.Установить оборотную кассовую наличность по городскому бюджету на 1 января 2023 года в сумме 35 000,0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17.Обязать Управление государственной налоговой службы по городу Ош (Р.Аданов), Управление государственной налоговой службы по контролю за крупными налогоплательщиками по Ошской области и городу Ош (О.Торобаев) и Управление муниципальной собственности г.Ош (С.Төрөбек уулу) обеспечить своевременное выполнение утвержденного плана доходной части (по каждому виду) бюджета города Ош на 2023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к постановлению вне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очередн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сессии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117 доступны на бумажном носителе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f4h2dnopecvfc5hvw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dalil.kg/document/230030846</w:t>
      </w:r>
    </w:hyperlink>
  </w:p>
  <w:p>
    <w:pPr>
      <w:spacing w:after="0" w:before="40"/>
      <w:jc w:val="center"/>
    </w:pPr>
    <w:hyperlink w:history="1" r:id="rIdv_twzdjl4h48muqr8f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py6-htsrtflioie53jf" Type="http://schemas.openxmlformats.org/officeDocument/2006/relationships/hyperlink" Target="https://dalil.kg/document/230033118" TargetMode="External"/><Relationship Id="rIdpdtsm2a0cgecm5rf0qmlu" Type="http://schemas.openxmlformats.org/officeDocument/2006/relationships/hyperlink" Target="https://dalil.kg/document/230033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f4h2dnopecvfc5hvwsw" Type="http://schemas.openxmlformats.org/officeDocument/2006/relationships/hyperlink" Target="https://dalil.kg/document/230030846" TargetMode="External"/><Relationship Id="rIdv_twzdjl4h48muqr8fl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2026-09-28T12:46:46.253Z</dcterms:created>
  <dcterms:modified xsi:type="dcterms:W3CDTF">2026-09-28T12:46:46.253Z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