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Центре исследования религиозной и межэтнической ситуации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Национальном агентстве по делам религий и межэтнических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отношений 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исследования религиозной и межэтнической ситуации при Национальном агентстве по делам религий и межэтнических отношений при Президенте Кыргызской Республики (далее – Центр) является подведомственным подразделением </w:t>
      </w:r>
      <w:r>
        <w:rPr>
          <w:rFonts w:ascii="Arial" w:cs="Arial" w:eastAsia="Arial" w:hAnsi="Arial"/>
          <w:sz w:val="24"/>
          <w:szCs w:val="24"/>
        </w:rPr>
        <w:t xml:space="preserve">Национального агентства по делам религий и межэтнических отношений при Президенте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Национальное агентство), осуществляющим исследовательскую, образовательную и мониторинговую деятельность в области религии и межэтнических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осуществляет свою деятельность в соответствии с </w:t>
      </w:r>
      <w:hyperlink w:history="1" r:id="rIdbunspfmcjt3sycrxrjq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приказами Национального агентства, а также настоящим Положением.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имеет самостоятельный баланс,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бланки, расчетные и иные счета в банках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имущество закрепляется за ним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Организационно-правовая форма Центра –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Центра осуществляется за счет средств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Президентине караштуу Дин иштери жана этностор аралык мамилелер боюнча улуттук агенттиктин алдындагы Диний жана этностор аралык кырдаалды изилдөө борбору»;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«Центр исследования религиозной и межэтнической ситуации при Национальном агентстве по делам религий и межэтнических отношений при Президенте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Центра: 720040, Кыргызская Республика, город Бишкек, пр. Ч. Айтматова, 1 ст2.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Цели, задачи и функции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целями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развитие национальной системы исследования, мониторинга и анализа религиозной ситуации и межэтнических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консультаций по вопросам религиозной сферы и межэтнических отношений, выработка предложений и рекомендаций по предупреждению, профилактике и реагированию на проблемные вопросы и конфликты, имеющие религиозную и межэтническую основу;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превентивных мер по недопущению и предупреждению конфликтов на религиозной и межэтнической почве;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квалификации сотрудников государственных органов и органов местного самоуправления по религиозным и межэтническим вопросам, осуществление подготовки специалистов и повышение религиозной и религиоведческой грамотности населения посредством проведения семинаров, тренингов и других образовательных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совместной работы с экспертами и консультантами по стабилизации и гармонизации религиозной и межэтнической ситуации в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изучение, анализ мировой практики и правового регулирования вопросов в религиозной и межэтнической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исследовательских работ с использованием научной методологии и практических методов анализа, мониторинга на местах, социологических опросов, фокус-групп и интервью;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семинаров и тренингов по религиозным и межэтническим вопросам и предотвращению конфликтов на религиозной и этнической почве для государственных органов, органов местного самоуправления, с участием представителей гражданского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системный мониторинг по выявлению тенденций в религиозной и межэтнической сферах и анализ текущей религиозной и межэтнической ситуации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взаимодействия с государственными органами, религиозными организациями, этническими сообществами, институтами гражданского общества и экспертного сообщества, международными организациями и донорскими учреждениями для реализации исследовательской деятельности и практических проектов в сфере религии и межэтнических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научно-практических конференций, круглых столов, консультационно-медиаторских встреч по изучению, стабилизации и гармонизации религиозной и межэтнической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выполнения возложенных задач Центр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исследований по приоритетным направлениям в религиозной и межэтнической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информационных материалов и аналитических отчетов, разработка и публикация информационно-практических материалов, методических пособий, результатов научных исследований и других изданий в религиозной и межэтнической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выработка рекомендаций по улучшению религиозной и межэтнической ситуации в стране для Национального агентства и других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сотрудничества с экспертным и консультативным сообществом в религиозной и межэтнической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и выявление конфликтогенных зон и местностей, а также проблемных аспектов в регионах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сотрудничества с религиозными организациями, этническими сообществами, зарегистрированными в установленном порядке, по направлениям деятельности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полевых исследований в регионах страны, где религиозная и межэтническая ситуации требуют глубинного изучения, с целью раннего реагирования и недопущения религиозной и межэтнической напряженности;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научно-практических конференций, круглых столов, экспертных, консультационных встреч по совершенствованию государственной политики в религиозной и этнической сферах, гармонизации межконфессиональных и межэтнических отношений и укреплению верховенства права в области обеспечения свободы совести и вероисповедания и другим вопросам в религиозной и межэтнической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привлечение ресурсов государственных органов, органов местного самоуправления (айыл окмоту) и местного сообщества, а также неправительственных доноров для исследования и мониторинга, предупреждения конфликтных и проблемных ситуаций по религиозным и межэтническим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обязанности, ответственность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осуществления своих функций Центр в пределах своей компетенции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своей исследовательской, аналитической и другой деятельности по согласованию с Национальным агентством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и реализовывать исследовательские проекты, образовательные программы в сфере религии и межэтнических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исследовательскими учреждениями, государственными органами, религиозными организациями, этническими сообществами, институтами гражданского общества и экспертного сообщества, международными организациями и донорскими учреждениями для реализации исследовательской деятельности в сфере религии и межэтнических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согласовывать по поручению Национального агентства технические задания на разработку проектов по международным проектам и программам;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заключать в рамках своей деятельности договоры и соглашения с юридическими, физическими лицами и международными организациями в соответствии с законодательством Кыргызской Республики, привлекать экспертов, консультантов по направлению деятельности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издавать исследовательские труды, периодические и серийные издания, формировать банки данных, проводить научные конференции и другие научно-практические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полномочия, отнесенные к компетенции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Обязанности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объективность, достоверность проводимых работ по исследованию и анализу религиозной ситуации и межэтнических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установленный порядок и сроки проведения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необходимый уровень компетентности специалистов, осуществляющих работы по анализу и мониторингу;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нести ответственность за принятые решения и осуществляемую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публиковать и обновлять на официальном сайте Центра или в средствах массовой информации результаты проведенной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Центра за ненадлежащее исполнение или неисполнение функций, предусмотренных настоящим Положением, а также утвержденных должностных обязанностей несут дисциплинарную и иную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возглавляет директор, назначаемый на должность и освобождаемый от должности председателем Национального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Центра имеет одного заместителя, назначаемого на должность и освобождаемого от должности председателем Национального агентства по представлению директора Центра, осуществляющего свою деятельность в пределах возложенных на него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ненадлежащее выполнение или неисполнение задач, возложенных на Центр, несет дисциплинарную и иную ответственность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на утверждение председателя Национального агентства структуру Центра, смету расходов и штатное расписание в пределах утвержденной структуры, численности, фонда оплаты труда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назначает на должность и освобождает от должности сотрудников Центра, налагает дисциплинарные взыскания или поощряет 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распределяет функциональные обязанности сотрудников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в пределах своей компетенции приказы и дает указания, обязательные для исполнения сотрудниками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Национальным агентством представляет Центр в государственных органах, органах местного самоуправления, предприятиях, учреждениях и организациях Кыргызской Республики, а также в международных и региональных организациях по вопросам, входящим в компетенцию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Национальное агентство кандидатуры отличившихся работников Центра для награждения государственными и иными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вносит в Национальное агентство предложения о заключении договоров и соглашений о сотрудничестве с местными и зарубежными исследовательскими центрами, а также с соответствующими международными и региональными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в судах и других государственных органах, организациях, учреждениях и предприятиях интересы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ответственность за действие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 дисциплины;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полномочия, установленные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Условия оплаты труда работников Центра устанавливаются в соответствии с </w:t>
      </w:r>
      <w:hyperlink w:history="1" r:id="rId4044u9lsckmi37zhicf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условиях оплаты труда государственных гражданских служащих и муниципальных служащих Кыргызской Республики» от 1 августа 2022 года № 266.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Центра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Центра подлежат назначению на должность и освобождению от должности в соответствии с законодательством о государственной гражданской службе Кыргызской Республики, а младший и технический обслуживающий персонал –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Прекращение деятельности и реорганизация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Прекращение деятельности и реорганизация Центра осуществляются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Деятельность Центра считается прекратившейся с момента внесения соответствующей записи в государственный реестр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документы Центра хранятся и используются в соответствии с </w:t>
      </w:r>
      <w:hyperlink w:history="1" r:id="rIdaxnnvny2f_bfhiwjp9e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nspfmcjt3sycrxrjq7n" Type="http://schemas.openxmlformats.org/officeDocument/2006/relationships/hyperlink" Target="http://kodeks.duckdns.org/document/112213" TargetMode="External"/><Relationship Id="rId4044u9lsckmi37zhicfoc" Type="http://schemas.openxmlformats.org/officeDocument/2006/relationships/hyperlink" Target="http://kodeks.duckdns.org/document/434797" TargetMode="External"/><Relationship Id="rIdaxnnvny2f_bfhiwjp9ec3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2026-09-23T04:01:51.286Z</dcterms:created>
  <dcterms:modified xsi:type="dcterms:W3CDTF">2026-09-23T04:01:51.286Z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