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1</w:t>
      </w:r>
      <w:r>
        <w:rPr>
          <w:rFonts w:ascii="Arial" w:cs="Arial" w:eastAsia="Arial" w:hAnsi="Arial"/>
          <w:sz w:val="24"/>
          <w:szCs w:val="24"/>
        </w:rPr>
        <w:t xml:space="preserve">7</w:t>
      </w:r>
      <w:r>
        <w:rPr>
          <w:rFonts w:ascii="Arial" w:cs="Arial" w:eastAsia="Arial" w:hAnsi="Arial"/>
          <w:sz w:val="24"/>
          <w:szCs w:val="24"/>
        </w:rPr>
        <w:t xml:space="preserve"> сентября</w:t>
      </w:r>
      <w:r>
        <w:rPr>
          <w:rFonts w:ascii="Arial" w:cs="Arial" w:eastAsia="Arial" w:hAnsi="Arial"/>
          <w:sz w:val="24"/>
          <w:szCs w:val="24"/>
        </w:rPr>
        <w:t xml:space="preserve"> 202</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3</w:t>
      </w:r>
      <w:r>
        <w:rPr>
          <w:rFonts w:ascii="Arial" w:cs="Arial" w:eastAsia="Arial" w:hAnsi="Arial"/>
          <w:sz w:val="24"/>
          <w:szCs w:val="24"/>
        </w:rPr>
        <w:t xml:space="preserve">387-VII</w:t>
      </w:r>
    </w:p>
    <w:p>
      <w:pPr>
        <w:spacing w:after="240" w:before="200"/>
        <w:jc w:val="center"/>
      </w:pPr>
      <w:r>
        <w:rPr>
          <w:rFonts w:ascii="Arial" w:cs="Arial" w:eastAsia="Arial" w:hAnsi="Arial"/>
          <w:b/>
          <w:bCs/>
          <w:sz w:val="28"/>
          <w:szCs w:val="28"/>
        </w:rPr>
        <w:t xml:space="preserve">О принятии в первом чтении проекта Закона Кыргызской Республики </w:t>
      </w:r>
    </w:p>
    <w:p>
      <w:pPr>
        <w:spacing w:after="240" w:before="200"/>
        <w:jc w:val="center"/>
      </w:pPr>
      <w:r>
        <w:rPr>
          <w:rFonts w:ascii="Arial" w:cs="Arial" w:eastAsia="Arial" w:hAnsi="Arial"/>
          <w:b/>
          <w:bCs/>
          <w:sz w:val="28"/>
          <w:szCs w:val="28"/>
        </w:rPr>
        <w:t xml:space="preserve">«Об амнистии в отношении некоторых объектов, </w:t>
      </w:r>
    </w:p>
    <w:p>
      <w:pPr>
        <w:spacing w:after="240" w:before="200"/>
        <w:jc w:val="center"/>
      </w:pPr>
      <w:r>
        <w:rPr>
          <w:rFonts w:ascii="Arial" w:cs="Arial" w:eastAsia="Arial" w:hAnsi="Arial"/>
          <w:b/>
          <w:bCs/>
          <w:sz w:val="28"/>
          <w:szCs w:val="28"/>
        </w:rPr>
        <w:t xml:space="preserve">приватизированных с 1991 года по 2024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«Об амнистии в отношении некоторых объектов, приватизированных с 1991 года по 2024 год», инициированный депутатами Жогорку Кенеша Кыргызской Республики Э.К. Абакировым, Н. Тургунбек уулу, Д.Д. Бекешевым, Ч.А. Султанбековой, К.А. Талиевой, Ж.П. Нурбаевым, Ы.Ы. Атажановым, Ж.К. Акаевым, Ж.Э. Садырбаевой, М.А. Маматалиевым, Б.У. Сыдыковым, Н.О. Сыдыгалиевым, Д.Э. Толоновым, Н.К. Алимбековым, М.О. Темирбаевой, К.К. Самаковым, Э.Н. Сулаймановым, Л.Х. Луровой, Д.А. Ашимовой, Э.Ж. Сурабалдиевой, Т.Т. Мамытовым, Б.А. Калпаевым, С. Рустамбек уулу, Ч.И. Ажибаевым. </w:t>
      </w:r>
    </w:p>
    <w:p>
      <w:pPr>
        <w:spacing w:after="120"/>
        <w:jc w:val="both"/>
      </w:pPr>
      <w:r>
        <w:rPr>
          <w:rFonts w:ascii="Arial" w:cs="Arial" w:eastAsia="Arial" w:hAnsi="Arial"/>
          <w:sz w:val="24"/>
          <w:szCs w:val="24"/>
        </w:rPr>
        <w:t xml:space="preserve">2. Субъектам законодательной инициативы направить в Комитет по бюджету,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w:t>
      </w:r>
    </w:p>
    <w:p>
      <w:pPr>
        <w:spacing w:after="120"/>
        <w:jc w:val="both"/>
      </w:pPr>
      <w:r>
        <w:rPr>
          <w:rFonts w:ascii="Arial" w:cs="Arial" w:eastAsia="Arial" w:hAnsi="Arial"/>
          <w:sz w:val="24"/>
          <w:szCs w:val="24"/>
        </w:rPr>
        <w:t xml:space="preserve">3. Комитету по бюджету,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n7xcw9ww81yjbbfuqqkz">
      <w:r>
        <w:rPr>
          <w:rFonts w:ascii="Arial" w:cs="Arial" w:eastAsia="Arial" w:hAnsi="Arial"/>
          <w:color w:val="132D3F"/>
          <w:sz w:val="16"/>
          <w:szCs w:val="16"/>
          <w:u w:val="single"/>
        </w:rPr>
        <w:t xml:space="preserve">dalil.kg/document/230031970</w:t>
      </w:r>
    </w:hyperlink>
  </w:p>
  <w:p>
    <w:pPr>
      <w:spacing w:after="0" w:before="40"/>
      <w:jc w:val="center"/>
    </w:pPr>
    <w:hyperlink w:history="1" r:id="rId3plpnfau9uc0jyi5b3v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n7xcw9ww81yjbbfuqqkz" Type="http://schemas.openxmlformats.org/officeDocument/2006/relationships/hyperlink" Target="https://dalil.kg/document/230031970" TargetMode="External"/><Relationship Id="rId3plpnfau9uc0jyi5b3v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2026-09-27T07:20:49.320Z</dcterms:created>
  <dcterms:modified xsi:type="dcterms:W3CDTF">2026-09-27T07:20:49.320Z</dcterms:modified>
</cp:coreProperties>
</file>

<file path=docProps/custom.xml><?xml version="1.0" encoding="utf-8"?>
<Properties xmlns="http://schemas.openxmlformats.org/officeDocument/2006/custom-properties" xmlns:vt="http://schemas.openxmlformats.org/officeDocument/2006/docPropsVTypes"/>
</file>