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1 октября 2025 года № 206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Воздушный кодекс Кыргызской Республики, Бюджетный кодекс Кыргызской Республики, Кодекс Кыргызской Республики о неналоговых доходах)</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Воздушный </w:t>
      </w:r>
      <w:hyperlink w:history="1" r:id="rIdlxnaglomwwa2ebhb8mgg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2015 г., № 7, ст.1021) следующие изменения:</w:t>
      </w:r>
    </w:p>
    <w:p>
      <w:pPr>
        <w:spacing w:after="120"/>
        <w:ind w:firstLine="567"/>
        <w:jc w:val="both"/>
      </w:pPr>
      <w:r>
        <w:rPr>
          <w:rFonts w:ascii="Arial" w:cs="Arial" w:eastAsia="Arial" w:hAnsi="Arial"/>
          <w:sz w:val="24"/>
          <w:szCs w:val="24"/>
        </w:rPr>
        <w:t xml:space="preserve">1) в </w:t>
      </w:r>
      <w:r>
        <w:rPr>
          <w:rFonts w:ascii="Arial" w:cs="Arial" w:eastAsia="Arial" w:hAnsi="Arial"/>
          <w:sz w:val="24"/>
          <w:szCs w:val="24"/>
        </w:rPr>
        <w:t xml:space="preserve">статье 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после слов "Авиационных правил" дополнить словами ", Правил использования воздушного пространства";</w:t>
      </w:r>
    </w:p>
    <w:p>
      <w:pPr>
        <w:spacing w:after="120"/>
        <w:ind w:firstLine="567"/>
        <w:jc w:val="both"/>
      </w:pPr>
      <w:r>
        <w:rPr>
          <w:rFonts w:ascii="Arial" w:cs="Arial" w:eastAsia="Arial" w:hAnsi="Arial"/>
          <w:sz w:val="24"/>
          <w:szCs w:val="24"/>
        </w:rPr>
        <w:t xml:space="preserve">б) в части 2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в) дополнить частью 3 следующего содержания:</w:t>
      </w:r>
    </w:p>
    <w:p>
      <w:pPr>
        <w:spacing w:after="120"/>
        <w:ind w:firstLine="567"/>
        <w:jc w:val="both"/>
      </w:pPr>
      <w:r>
        <w:rPr>
          <w:rFonts w:ascii="Arial" w:cs="Arial" w:eastAsia="Arial" w:hAnsi="Arial"/>
          <w:sz w:val="24"/>
          <w:szCs w:val="24"/>
        </w:rPr>
        <w:t xml:space="preserve">"3. Правилами использования воздушного пространства Кыргызской Республики являются нормативные правовые акты Кабинета Министров Кыргызской Республики, которые определяют порядок использования воздушного пространства Кыргызской Республики в интересах национальной, экономической безопасности государства, защиты суверенитета, обороны, безопасности населения, охраны конституционного строя, общественного порядка и борьбы с преступностью.";</w:t>
      </w:r>
    </w:p>
    <w:p>
      <w:pPr>
        <w:spacing w:after="120"/>
        <w:ind w:firstLine="567"/>
        <w:jc w:val="both"/>
      </w:pPr>
      <w:r>
        <w:rPr>
          <w:rFonts w:ascii="Arial" w:cs="Arial" w:eastAsia="Arial" w:hAnsi="Arial"/>
          <w:sz w:val="24"/>
          <w:szCs w:val="24"/>
        </w:rPr>
        <w:t xml:space="preserve">2) части 1 и 2 </w:t>
      </w:r>
      <w:r>
        <w:rPr>
          <w:rFonts w:ascii="Arial" w:cs="Arial" w:eastAsia="Arial" w:hAnsi="Arial"/>
          <w:sz w:val="24"/>
          <w:szCs w:val="24"/>
        </w:rPr>
        <w:t xml:space="preserve">статьи 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Положения настоящего Кодекса регулируют все виды деятельности гражданской авиации, функции и обязанности уполномоченного органа, процедуры эксплуатации воздушного судна, использования воздушного пространства, обеспечения аэронавигационного обслуживания Кыргызской Республики и применяются ко всем физическим и юридическим лицам, осуществляющим деятельность в области гражданской авиации на территории Кыргызской Республики.</w:t>
      </w:r>
    </w:p>
    <w:p>
      <w:pPr>
        <w:spacing w:after="120"/>
        <w:ind w:firstLine="567"/>
        <w:jc w:val="both"/>
      </w:pPr>
      <w:r>
        <w:rPr>
          <w:rFonts w:ascii="Arial" w:cs="Arial" w:eastAsia="Arial" w:hAnsi="Arial"/>
          <w:sz w:val="24"/>
          <w:szCs w:val="24"/>
        </w:rPr>
        <w:t xml:space="preserve">2. Положения настоящего Кодекса применяются в отношении всех гражданских воздушных судов на территории Кыргызской Республики, а также всех гражданских воздушных судов, зарегистрированных в Кыргызской Республике, где бы они не находились, если иное не предусмотрено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3) в </w:t>
      </w:r>
      <w:r>
        <w:rPr>
          <w:rFonts w:ascii="Arial" w:cs="Arial" w:eastAsia="Arial" w:hAnsi="Arial"/>
          <w:sz w:val="24"/>
          <w:szCs w:val="24"/>
        </w:rPr>
        <w:t xml:space="preserve">статье 5</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 слова "и общественного порядка" заменить словами ", общественного порядка и борьбы с преступностью";</w:t>
      </w:r>
    </w:p>
    <w:p>
      <w:pPr>
        <w:spacing w:after="120"/>
        <w:ind w:firstLine="567"/>
        <w:jc w:val="both"/>
      </w:pPr>
      <w:r>
        <w:rPr>
          <w:rFonts w:ascii="Arial" w:cs="Arial" w:eastAsia="Arial" w:hAnsi="Arial"/>
          <w:sz w:val="24"/>
          <w:szCs w:val="24"/>
        </w:rPr>
        <w:t xml:space="preserve">б) часть 3 после слов "авиацию общего назначения" дополнить словами "(некоммерческую)";</w:t>
      </w:r>
    </w:p>
    <w:p>
      <w:pPr>
        <w:spacing w:after="120"/>
        <w:ind w:firstLine="567"/>
        <w:jc w:val="both"/>
      </w:pPr>
      <w:r>
        <w:rPr>
          <w:rFonts w:ascii="Arial" w:cs="Arial" w:eastAsia="Arial" w:hAnsi="Arial"/>
          <w:sz w:val="24"/>
          <w:szCs w:val="24"/>
        </w:rPr>
        <w:t xml:space="preserve">4) в </w:t>
      </w:r>
      <w:r>
        <w:rPr>
          <w:rFonts w:ascii="Arial" w:cs="Arial" w:eastAsia="Arial" w:hAnsi="Arial"/>
          <w:sz w:val="24"/>
          <w:szCs w:val="24"/>
        </w:rPr>
        <w:t xml:space="preserve">статье 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10 изложить в следующей редакции:</w:t>
      </w:r>
    </w:p>
    <w:p>
      <w:pPr>
        <w:spacing w:after="120"/>
        <w:ind w:firstLine="567"/>
        <w:jc w:val="both"/>
      </w:pPr>
      <w:r>
        <w:rPr>
          <w:rFonts w:ascii="Arial" w:cs="Arial" w:eastAsia="Arial" w:hAnsi="Arial"/>
          <w:sz w:val="24"/>
          <w:szCs w:val="24"/>
        </w:rPr>
        <w:t xml:space="preserve">"10) беспилотный летательный аппарат (БПЛА) - летательный аппарат, выполняющий полет без пилота (экипажа) на борту, управляемый оператором дистанционно или автоматически по заданной программе либо сочетанием указанных способов;";</w:t>
      </w:r>
    </w:p>
    <w:p>
      <w:pPr>
        <w:spacing w:after="120"/>
        <w:ind w:firstLine="567"/>
        <w:jc w:val="both"/>
      </w:pPr>
      <w:r>
        <w:rPr>
          <w:rFonts w:ascii="Arial" w:cs="Arial" w:eastAsia="Arial" w:hAnsi="Arial"/>
          <w:sz w:val="24"/>
          <w:szCs w:val="24"/>
        </w:rPr>
        <w:t xml:space="preserve">б) в пункте 16 слова "и общественного порядка" заменить словами ", общественного порядка и борьбы с преступностью";</w:t>
      </w:r>
    </w:p>
    <w:p>
      <w:pPr>
        <w:spacing w:after="120"/>
        <w:ind w:firstLine="567"/>
        <w:jc w:val="both"/>
      </w:pPr>
      <w:r>
        <w:rPr>
          <w:rFonts w:ascii="Arial" w:cs="Arial" w:eastAsia="Arial" w:hAnsi="Arial"/>
          <w:sz w:val="24"/>
          <w:szCs w:val="24"/>
        </w:rPr>
        <w:t xml:space="preserve">в) в пункте 35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г) пункт 36 признать утратившим силу;</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статью 7</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7</w:t>
      </w:r>
      <w:r>
        <w:rPr>
          <w:rFonts w:ascii="Arial" w:cs="Arial" w:eastAsia="Arial" w:hAnsi="Arial"/>
          <w:sz w:val="24"/>
          <w:szCs w:val="24"/>
        </w:rPr>
        <w:t xml:space="preserve">. Государственный орган в области гражданской авиации Кыргызской Республики</w:t>
      </w:r>
    </w:p>
    <w:p>
      <w:pPr>
        <w:spacing w:after="120"/>
        <w:ind w:firstLine="567"/>
        <w:jc w:val="both"/>
      </w:pPr>
      <w:r>
        <w:rPr>
          <w:rFonts w:ascii="Arial" w:cs="Arial" w:eastAsia="Arial" w:hAnsi="Arial"/>
          <w:sz w:val="24"/>
          <w:szCs w:val="24"/>
        </w:rPr>
        <w:t xml:space="preserve">1. В соответствии с настоящим Кодексом государственным органом в области гражданской авиации Кыргызской Республики является уполномоченный Кабинетом Министров Кыргызской Республики государственный орган, реализующий государственную политику, регулирование и надзор в области гражданской авиации Кыргызской Республики в целях обеспечения безопасности полетов и авиационной безопасности (далее - орган гражданской авиации).</w:t>
      </w:r>
    </w:p>
    <w:p>
      <w:pPr>
        <w:spacing w:after="120"/>
        <w:ind w:firstLine="567"/>
        <w:jc w:val="both"/>
      </w:pPr>
      <w:r>
        <w:rPr>
          <w:rFonts w:ascii="Arial" w:cs="Arial" w:eastAsia="Arial" w:hAnsi="Arial"/>
          <w:sz w:val="24"/>
          <w:szCs w:val="24"/>
        </w:rPr>
        <w:t xml:space="preserve">2. Орган гражданской авиации осуществляет деятельность в соответствии с настоящим Кодексом, нормативными правовыми актами Кыргызской Республики, положением об органе гражданской авиации, утверждаемым Кабинетом Министров Кыргызской Республики,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3. Орган гражданской авиации является специализированным административным органом, отвечающим за исполнение настоящего Кодекса, других законов, нормативных правовых актов в сфере гражданской авиации и вступивших в силу в установленном законодательством порядке международных договоров в области воздушного транспорта,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4. В рамках настоящего Кодекса и других соответствующих законов или международных договоров в области гражданской авиации орган гражданской авиации вправе принимать административные решения и применять правила, руководства, инструкции, стандарты, приказы и распоряжения к другим организациям, физическим и юридическим лицам, имеющим отношение к деятельности гражданской авиации.";</w:t>
      </w:r>
    </w:p>
    <w:p>
      <w:pPr>
        <w:spacing w:after="120"/>
        <w:ind w:firstLine="567"/>
        <w:jc w:val="both"/>
      </w:pPr>
      <w:r>
        <w:rPr>
          <w:rFonts w:ascii="Arial" w:cs="Arial" w:eastAsia="Arial" w:hAnsi="Arial"/>
          <w:sz w:val="24"/>
          <w:szCs w:val="24"/>
        </w:rPr>
        <w:t xml:space="preserve">6) статьи </w:t>
      </w:r>
      <w:r>
        <w:rPr>
          <w:rFonts w:ascii="Arial" w:cs="Arial" w:eastAsia="Arial" w:hAnsi="Arial"/>
          <w:sz w:val="24"/>
          <w:szCs w:val="24"/>
        </w:rPr>
        <w:t xml:space="preserve">8</w:t>
      </w:r>
      <w:r>
        <w:rPr>
          <w:rFonts w:ascii="Arial" w:cs="Arial" w:eastAsia="Arial" w:hAnsi="Arial"/>
          <w:sz w:val="24"/>
          <w:szCs w:val="24"/>
        </w:rPr>
        <w:t xml:space="preserve"> и </w:t>
      </w:r>
      <w:r>
        <w:rPr>
          <w:rFonts w:ascii="Arial" w:cs="Arial" w:eastAsia="Arial" w:hAnsi="Arial"/>
          <w:sz w:val="24"/>
          <w:szCs w:val="24"/>
        </w:rPr>
        <w:t xml:space="preserve">9</w:t>
      </w:r>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7) статьи </w:t>
      </w: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10</w:t>
      </w:r>
      <w:r>
        <w:rPr>
          <w:rFonts w:ascii="Arial" w:cs="Arial" w:eastAsia="Arial" w:hAnsi="Arial"/>
          <w:sz w:val="24"/>
          <w:szCs w:val="24"/>
        </w:rPr>
        <w:t xml:space="preserve">. Полномочия органа гражданской авиации</w:t>
      </w:r>
    </w:p>
    <w:p>
      <w:pPr>
        <w:spacing w:after="120"/>
        <w:ind w:firstLine="567"/>
        <w:jc w:val="both"/>
      </w:pPr>
      <w:r>
        <w:rPr>
          <w:rFonts w:ascii="Arial" w:cs="Arial" w:eastAsia="Arial" w:hAnsi="Arial"/>
          <w:sz w:val="24"/>
          <w:szCs w:val="24"/>
        </w:rPr>
        <w:t xml:space="preserve">1. Функциями и обязанностями органа гражданской авиации являются:</w:t>
      </w:r>
    </w:p>
    <w:p>
      <w:pPr>
        <w:spacing w:after="120"/>
        <w:ind w:firstLine="567"/>
        <w:jc w:val="both"/>
      </w:pPr>
      <w:r>
        <w:rPr>
          <w:rFonts w:ascii="Arial" w:cs="Arial" w:eastAsia="Arial" w:hAnsi="Arial"/>
          <w:sz w:val="24"/>
          <w:szCs w:val="24"/>
        </w:rPr>
        <w:t xml:space="preserve">1) реализация государственной политики в области гражданской авиации в рамках законодательства Кыргызской Республики и вступивших в силу в установленном законодательством порядке международных договоров в области воздушного транспорта,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регулирование и надзор в области гражданской авиации, соблюдение требований воздушного законодательства Кыргызской Республики по обеспечению безопасности полетов воздушных судов и авиационной безопасности;</w:t>
      </w:r>
    </w:p>
    <w:p>
      <w:pPr>
        <w:spacing w:after="120"/>
        <w:ind w:firstLine="567"/>
        <w:jc w:val="both"/>
      </w:pPr>
      <w:r>
        <w:rPr>
          <w:rFonts w:ascii="Arial" w:cs="Arial" w:eastAsia="Arial" w:hAnsi="Arial"/>
          <w:sz w:val="24"/>
          <w:szCs w:val="24"/>
        </w:rPr>
        <w:t xml:space="preserve">3) разработка и реализация Правительственной программы безопасности полетов;</w:t>
      </w:r>
    </w:p>
    <w:p>
      <w:pPr>
        <w:spacing w:after="120"/>
        <w:ind w:firstLine="567"/>
        <w:jc w:val="both"/>
      </w:pPr>
      <w:r>
        <w:rPr>
          <w:rFonts w:ascii="Arial" w:cs="Arial" w:eastAsia="Arial" w:hAnsi="Arial"/>
          <w:sz w:val="24"/>
          <w:szCs w:val="24"/>
        </w:rPr>
        <w:t xml:space="preserve">4) разработка и реализация государственных стратегических документов в области гражданской авиации;</w:t>
      </w:r>
    </w:p>
    <w:p>
      <w:pPr>
        <w:spacing w:after="120"/>
        <w:ind w:firstLine="567"/>
        <w:jc w:val="both"/>
      </w:pPr>
      <w:r>
        <w:rPr>
          <w:rFonts w:ascii="Arial" w:cs="Arial" w:eastAsia="Arial" w:hAnsi="Arial"/>
          <w:sz w:val="24"/>
          <w:szCs w:val="24"/>
        </w:rPr>
        <w:t xml:space="preserve">5) представление Кыргызской Республики в международных организациях в области гражданской авиации, ведение переговоров, подписание соглашений, меморандумов по вопросам деятельности гражданской авиации;</w:t>
      </w:r>
    </w:p>
    <w:p>
      <w:pPr>
        <w:spacing w:after="120"/>
        <w:ind w:firstLine="567"/>
        <w:jc w:val="both"/>
      </w:pPr>
      <w:r>
        <w:rPr>
          <w:rFonts w:ascii="Arial" w:cs="Arial" w:eastAsia="Arial" w:hAnsi="Arial"/>
          <w:sz w:val="24"/>
          <w:szCs w:val="24"/>
        </w:rPr>
        <w:t xml:space="preserve">6) регулирование процедур, выдача разрешений и установление запрещений и ограничений на использование воздушного пространства;</w:t>
      </w:r>
    </w:p>
    <w:p>
      <w:pPr>
        <w:spacing w:after="120"/>
        <w:ind w:firstLine="567"/>
        <w:jc w:val="both"/>
      </w:pPr>
      <w:r>
        <w:rPr>
          <w:rFonts w:ascii="Arial" w:cs="Arial" w:eastAsia="Arial" w:hAnsi="Arial"/>
          <w:sz w:val="24"/>
          <w:szCs w:val="24"/>
        </w:rPr>
        <w:t xml:space="preserve">7) осуществление координации гражданских и государственных воздушных перевозок совместно с соответствующими государственными органами;</w:t>
      </w:r>
    </w:p>
    <w:p>
      <w:pPr>
        <w:spacing w:after="120"/>
        <w:ind w:firstLine="567"/>
        <w:jc w:val="both"/>
      </w:pPr>
      <w:r>
        <w:rPr>
          <w:rFonts w:ascii="Arial" w:cs="Arial" w:eastAsia="Arial" w:hAnsi="Arial"/>
          <w:sz w:val="24"/>
          <w:szCs w:val="24"/>
        </w:rPr>
        <w:t xml:space="preserve">8) разработка мер по защите гражданской авиации от актов незаконного вмешательства;</w:t>
      </w:r>
    </w:p>
    <w:p>
      <w:pPr>
        <w:spacing w:after="120"/>
        <w:ind w:firstLine="567"/>
        <w:jc w:val="both"/>
      </w:pPr>
      <w:r>
        <w:rPr>
          <w:rFonts w:ascii="Arial" w:cs="Arial" w:eastAsia="Arial" w:hAnsi="Arial"/>
          <w:sz w:val="24"/>
          <w:szCs w:val="24"/>
        </w:rPr>
        <w:t xml:space="preserve">9) разработка Авиационных правил и иных нормативных правовых актов Кыргызской Республики в области гражданской авиации таким образом, чтобы обеспечить их максимальное единообразие со стандартами и рекомендуемой практикой Международной организации гражданской авиации, принимаемыми в соответствии со статьей 37 Конвенции о международной гражданской авиации. В случае когда невозможно обеспечить единообразие Авиационных правил и других нормативных правовых актов Кыргызской Республики в области гражданской авиации со стандартами и рекомендуемой практикой Международной организации гражданской авиации, орган гражданской авиации в соответствии со статьей 38 Конвенции о международной гражданской авиации уведомляет Международную организацию гражданской авиации о различиях между законодательством Кыргызской Республики и нормами, которые установлены международными стандартами в области гражданской авиации;</w:t>
      </w:r>
    </w:p>
    <w:p>
      <w:pPr>
        <w:spacing w:after="120"/>
        <w:ind w:firstLine="567"/>
        <w:jc w:val="both"/>
      </w:pPr>
      <w:r>
        <w:rPr>
          <w:rFonts w:ascii="Arial" w:cs="Arial" w:eastAsia="Arial" w:hAnsi="Arial"/>
          <w:sz w:val="24"/>
          <w:szCs w:val="24"/>
        </w:rPr>
        <w:t xml:space="preserve">10) осуществление постоянного надзора за деятельностью всех эксплуатантов, организаций и предприятий гражданской авиации относительно их соответствия настоящему Кодексу, стандартам и правилам, изданным в соответствии с ним, а также соответствия их соглашениям с другими государствами;</w:t>
      </w:r>
    </w:p>
    <w:p>
      <w:pPr>
        <w:spacing w:after="120"/>
        <w:ind w:firstLine="567"/>
        <w:jc w:val="both"/>
      </w:pPr>
      <w:r>
        <w:rPr>
          <w:rFonts w:ascii="Arial" w:cs="Arial" w:eastAsia="Arial" w:hAnsi="Arial"/>
          <w:sz w:val="24"/>
          <w:szCs w:val="24"/>
        </w:rPr>
        <w:t xml:space="preserve">11) инспектирование воздушного судна и членов экипажа других государств, производящих полеты на территории Кыргызской Республики;</w:t>
      </w:r>
    </w:p>
    <w:p>
      <w:pPr>
        <w:spacing w:after="120"/>
        <w:ind w:firstLine="567"/>
        <w:jc w:val="both"/>
      </w:pPr>
      <w:r>
        <w:rPr>
          <w:rFonts w:ascii="Arial" w:cs="Arial" w:eastAsia="Arial" w:hAnsi="Arial"/>
          <w:sz w:val="24"/>
          <w:szCs w:val="24"/>
        </w:rPr>
        <w:t xml:space="preserve">12) ведение реестра гражданских воздушных судов Кыргызской Республики;</w:t>
      </w:r>
    </w:p>
    <w:p>
      <w:pPr>
        <w:spacing w:after="120"/>
        <w:ind w:firstLine="567"/>
        <w:jc w:val="both"/>
      </w:pPr>
      <w:r>
        <w:rPr>
          <w:rFonts w:ascii="Arial" w:cs="Arial" w:eastAsia="Arial" w:hAnsi="Arial"/>
          <w:sz w:val="24"/>
          <w:szCs w:val="24"/>
        </w:rPr>
        <w:t xml:space="preserve">13) ведение реестра гражданских аэродромов и вертодромов Кыргызской Республики;</w:t>
      </w:r>
    </w:p>
    <w:p>
      <w:pPr>
        <w:spacing w:after="120"/>
        <w:ind w:firstLine="567"/>
        <w:jc w:val="both"/>
      </w:pPr>
      <w:r>
        <w:rPr>
          <w:rFonts w:ascii="Arial" w:cs="Arial" w:eastAsia="Arial" w:hAnsi="Arial"/>
          <w:sz w:val="24"/>
          <w:szCs w:val="24"/>
        </w:rPr>
        <w:t xml:space="preserve">14) выдача, признание, продление, внесение изменений, приостановление действия, аннулирование сертификатов, разрешений, свидетельств, квалификационных отметок, а также рассмотрение соответствующих заявлений и выдача заключений;</w:t>
      </w:r>
    </w:p>
    <w:p>
      <w:pPr>
        <w:spacing w:after="120"/>
        <w:ind w:firstLine="567"/>
        <w:jc w:val="both"/>
      </w:pPr>
      <w:r>
        <w:rPr>
          <w:rFonts w:ascii="Arial" w:cs="Arial" w:eastAsia="Arial" w:hAnsi="Arial"/>
          <w:sz w:val="24"/>
          <w:szCs w:val="24"/>
        </w:rPr>
        <w:t xml:space="preserve">15) согласование учебных программ подготовки персонала гражданской авиации Кыргызской Республики;</w:t>
      </w:r>
    </w:p>
    <w:p>
      <w:pPr>
        <w:spacing w:after="120"/>
        <w:ind w:firstLine="567"/>
        <w:jc w:val="both"/>
      </w:pPr>
      <w:r>
        <w:rPr>
          <w:rFonts w:ascii="Arial" w:cs="Arial" w:eastAsia="Arial" w:hAnsi="Arial"/>
          <w:sz w:val="24"/>
          <w:szCs w:val="24"/>
        </w:rPr>
        <w:t xml:space="preserve">16) выдача разрешений на предоставление всех видов коммерческих перевозок и услуг и формулировка требований к осуществлению таких перевозок и услуг, необходимых для обеспечения безопасности полетов и авиационной безопасности;</w:t>
      </w:r>
    </w:p>
    <w:p>
      <w:pPr>
        <w:spacing w:after="120"/>
        <w:ind w:firstLine="567"/>
        <w:jc w:val="both"/>
      </w:pPr>
      <w:r>
        <w:rPr>
          <w:rFonts w:ascii="Arial" w:cs="Arial" w:eastAsia="Arial" w:hAnsi="Arial"/>
          <w:sz w:val="24"/>
          <w:szCs w:val="24"/>
        </w:rPr>
        <w:t xml:space="preserve">17) выдача разрешений на использование воздушного пространства Кыргызской Республики, за исключением случаев, предусмотренных статьей 145 настоящего Кодекса;</w:t>
      </w:r>
    </w:p>
    <w:p>
      <w:pPr>
        <w:spacing w:after="120"/>
        <w:ind w:firstLine="567"/>
        <w:jc w:val="both"/>
      </w:pPr>
      <w:r>
        <w:rPr>
          <w:rFonts w:ascii="Arial" w:cs="Arial" w:eastAsia="Arial" w:hAnsi="Arial"/>
          <w:sz w:val="24"/>
          <w:szCs w:val="24"/>
        </w:rPr>
        <w:t xml:space="preserve">18) определение технических, финансовых и иных возможностей эксплуатанта, необходимых для осуществления предлагаемых воздушных перевозок и услуг;</w:t>
      </w:r>
    </w:p>
    <w:p>
      <w:pPr>
        <w:spacing w:after="120"/>
        <w:ind w:firstLine="567"/>
        <w:jc w:val="both"/>
      </w:pPr>
      <w:r>
        <w:rPr>
          <w:rFonts w:ascii="Arial" w:cs="Arial" w:eastAsia="Arial" w:hAnsi="Arial"/>
          <w:sz w:val="24"/>
          <w:szCs w:val="24"/>
        </w:rPr>
        <w:t xml:space="preserve">19) запрещение, отмена, временное прекращение или изменение в соответствии с установленными органом гражданской авиации процедурами любых видов производства полетов и деятельности гражданской авиации, если они представляют угрозу безопасности полетов и авиационной безопасности;</w:t>
      </w:r>
    </w:p>
    <w:p>
      <w:pPr>
        <w:spacing w:after="120"/>
        <w:ind w:firstLine="567"/>
        <w:jc w:val="both"/>
      </w:pPr>
      <w:r>
        <w:rPr>
          <w:rFonts w:ascii="Arial" w:cs="Arial" w:eastAsia="Arial" w:hAnsi="Arial"/>
          <w:sz w:val="24"/>
          <w:szCs w:val="24"/>
        </w:rPr>
        <w:t xml:space="preserve">20) издание сборника аэронавигационной информации Кыргызской Республики и утверждение перечня воздушных трасс и воздушных линий Кыргызской Республики;</w:t>
      </w:r>
    </w:p>
    <w:p>
      <w:pPr>
        <w:spacing w:after="120"/>
        <w:ind w:firstLine="567"/>
        <w:jc w:val="both"/>
      </w:pPr>
      <w:r>
        <w:rPr>
          <w:rFonts w:ascii="Arial" w:cs="Arial" w:eastAsia="Arial" w:hAnsi="Arial"/>
          <w:sz w:val="24"/>
          <w:szCs w:val="24"/>
        </w:rPr>
        <w:t xml:space="preserve">21) содействие государственным органам в области охраны и защиты окружающей среды от вредного воздействия воздушного транспорта;</w:t>
      </w:r>
    </w:p>
    <w:p>
      <w:pPr>
        <w:spacing w:after="120"/>
        <w:ind w:firstLine="567"/>
        <w:jc w:val="both"/>
      </w:pPr>
      <w:r>
        <w:rPr>
          <w:rFonts w:ascii="Arial" w:cs="Arial" w:eastAsia="Arial" w:hAnsi="Arial"/>
          <w:sz w:val="24"/>
          <w:szCs w:val="24"/>
        </w:rPr>
        <w:t xml:space="preserve">22) создание благоприятных условий для привлечения иностранных инвестиций в область развития гражданской авиации Кыргызской Республики;</w:t>
      </w:r>
    </w:p>
    <w:p>
      <w:pPr>
        <w:spacing w:after="120"/>
        <w:ind w:firstLine="567"/>
        <w:jc w:val="both"/>
      </w:pPr>
      <w:r>
        <w:rPr>
          <w:rFonts w:ascii="Arial" w:cs="Arial" w:eastAsia="Arial" w:hAnsi="Arial"/>
          <w:sz w:val="24"/>
          <w:szCs w:val="24"/>
        </w:rPr>
        <w:t xml:space="preserve">23) разработка и внедрение рекомендаций по обеспечению безопасности на воздушном транспорте Кыргызской Республики;</w:t>
      </w:r>
    </w:p>
    <w:p>
      <w:pPr>
        <w:spacing w:after="120"/>
        <w:ind w:firstLine="567"/>
        <w:jc w:val="both"/>
      </w:pPr>
      <w:r>
        <w:rPr>
          <w:rFonts w:ascii="Arial" w:cs="Arial" w:eastAsia="Arial" w:hAnsi="Arial"/>
          <w:sz w:val="24"/>
          <w:szCs w:val="24"/>
        </w:rPr>
        <w:t xml:space="preserve">24) осуществление надзора за соблюдением положений Правительственной программы безопасности полетов и нормативных правовых актов Кыргызской Республики в области гражданской авиации;</w:t>
      </w:r>
    </w:p>
    <w:p>
      <w:pPr>
        <w:spacing w:after="120"/>
        <w:ind w:firstLine="567"/>
        <w:jc w:val="both"/>
      </w:pPr>
      <w:r>
        <w:rPr>
          <w:rFonts w:ascii="Arial" w:cs="Arial" w:eastAsia="Arial" w:hAnsi="Arial"/>
          <w:sz w:val="24"/>
          <w:szCs w:val="24"/>
        </w:rPr>
        <w:t xml:space="preserve">25) аккредитация иностранных перевозчиков, планирующих выполнение регулярных пассажирских рейсов в Кыргызскую Республику (из Кыргызской Республики), и авиапредприятий;</w:t>
      </w:r>
    </w:p>
    <w:p>
      <w:pPr>
        <w:spacing w:after="120"/>
        <w:ind w:firstLine="567"/>
        <w:jc w:val="both"/>
      </w:pPr>
      <w:r>
        <w:rPr>
          <w:rFonts w:ascii="Arial" w:cs="Arial" w:eastAsia="Arial" w:hAnsi="Arial"/>
          <w:sz w:val="24"/>
          <w:szCs w:val="24"/>
        </w:rPr>
        <w:t xml:space="preserve">26) разработка политики и требований в области авиационной безопасности, соответствующих положениям Приложения 17 к Конвенции о международной гражданской авиации;</w:t>
      </w:r>
    </w:p>
    <w:p>
      <w:pPr>
        <w:spacing w:after="120"/>
        <w:ind w:firstLine="567"/>
        <w:jc w:val="both"/>
      </w:pPr>
      <w:r>
        <w:rPr>
          <w:rFonts w:ascii="Arial" w:cs="Arial" w:eastAsia="Arial" w:hAnsi="Arial"/>
          <w:sz w:val="24"/>
          <w:szCs w:val="24"/>
        </w:rPr>
        <w:t xml:space="preserve">27) издание распоряжений, приказов, директив, инструкций и иных документов, содержащих требование о введении неотложных мер безопасности;</w:t>
      </w:r>
    </w:p>
    <w:p>
      <w:pPr>
        <w:spacing w:after="120"/>
        <w:ind w:firstLine="567"/>
        <w:jc w:val="both"/>
      </w:pPr>
      <w:r>
        <w:rPr>
          <w:rFonts w:ascii="Arial" w:cs="Arial" w:eastAsia="Arial" w:hAnsi="Arial"/>
          <w:sz w:val="24"/>
          <w:szCs w:val="24"/>
        </w:rPr>
        <w:t xml:space="preserve">28) обеспечение надзора за реализацией политики и требований в области авиационной безопасности;</w:t>
      </w:r>
    </w:p>
    <w:p>
      <w:pPr>
        <w:spacing w:after="120"/>
        <w:ind w:firstLine="567"/>
        <w:jc w:val="both"/>
      </w:pPr>
      <w:r>
        <w:rPr>
          <w:rFonts w:ascii="Arial" w:cs="Arial" w:eastAsia="Arial" w:hAnsi="Arial"/>
          <w:sz w:val="24"/>
          <w:szCs w:val="24"/>
        </w:rPr>
        <w:t xml:space="preserve">29) предоставление организациям гражданской авиации освобождений от выполнения требований, установленных Авиационными правилами Кыргызской Республики, которые не повлияют на обеспечение безопасности полетов и авиационной безопасности. Порядок выдачи соответствующих освобождений определяется Авиационными правилами Кыргызской Республики;</w:t>
      </w:r>
    </w:p>
    <w:p>
      <w:pPr>
        <w:spacing w:after="120"/>
        <w:ind w:firstLine="567"/>
        <w:jc w:val="both"/>
      </w:pPr>
      <w:r>
        <w:rPr>
          <w:rFonts w:ascii="Arial" w:cs="Arial" w:eastAsia="Arial" w:hAnsi="Arial"/>
          <w:sz w:val="24"/>
          <w:szCs w:val="24"/>
        </w:rPr>
        <w:t xml:space="preserve">30) осуществление других полномочий и функций, относящихся к регулированию деятельности гражданской авиации, предусмотренных настоящим Кодексом, иными законами Кыргызской Республики, актами Президента Кыргызской Республики и Кабинета Министров Кыргызской Республики.</w:t>
      </w:r>
    </w:p>
    <w:p>
      <w:pPr>
        <w:spacing w:after="120"/>
        <w:ind w:firstLine="567"/>
        <w:jc w:val="both"/>
      </w:pPr>
      <w:r>
        <w:rPr>
          <w:rFonts w:ascii="Arial" w:cs="Arial" w:eastAsia="Arial" w:hAnsi="Arial"/>
          <w:sz w:val="24"/>
          <w:szCs w:val="24"/>
        </w:rPr>
        <w:t xml:space="preserve">2. Орган гражданской авиации может передавать международному органу, юридическим и физическим лицам, в рамках установленной компетенции, полномочия по выполнению Стандартов и Рекомендуемой практики Международной организации гражданской авиации, а также законов, стандартов и правил Кыргызской Республики. Переданные функции подлежат надзору органом гражданской авиации. Передача полномочий устанавливается Авиационными правилами Кыргызской Республики.</w:t>
      </w:r>
    </w:p>
    <w:p>
      <w:pPr>
        <w:spacing w:after="120"/>
        <w:ind w:firstLine="567"/>
        <w:jc w:val="both"/>
      </w:pPr>
      <w:r>
        <w:rPr>
          <w:rFonts w:ascii="Arial" w:cs="Arial" w:eastAsia="Arial" w:hAnsi="Arial"/>
          <w:sz w:val="24"/>
          <w:szCs w:val="24"/>
        </w:rPr>
        <w:t xml:space="preserve">3. Ответственность за регулирование и надзор за обеспечением безопасности полетов и авиационной безопасности государственных воздушных судов возлагается на государственные органы Кыргызской Республики и ведомства, в ведении которых находятся данные государственные воздушные суда.</w:t>
      </w:r>
    </w:p>
    <w:p>
      <w:pPr>
        <w:spacing w:after="120"/>
        <w:ind w:firstLine="567"/>
        <w:jc w:val="both"/>
      </w:pPr>
      <w:r>
        <w:rPr>
          <w:rFonts w:ascii="Arial" w:cs="Arial" w:eastAsia="Arial" w:hAnsi="Arial"/>
          <w:sz w:val="24"/>
          <w:szCs w:val="24"/>
        </w:rPr>
        <w:t xml:space="preserve">4. Физические и юридические лица, осуществляющие деятельность в области гражданской авиации в Кыргызской Республике, обязаны соблюдать все правила и (или) руководства, изданные органом гражданской авиации, подчиняться распоряжению органа гражданской авиации и предоставлять ему требуемую информацию и документацию, а также обеспечивать должностным лицам органа гражданской авиации в любое время доступ ко всей информации, документам, воздушным судам, объектам, оборудованию и зонам, находящимся под их сферой регулирования и надзора.</w:t>
      </w:r>
    </w:p>
    <w:p>
      <w:pPr>
        <w:spacing w:after="120"/>
        <w:ind w:firstLine="567"/>
        <w:jc w:val="both"/>
      </w:pPr>
      <w:r>
        <w:rPr>
          <w:rFonts w:ascii="Arial" w:cs="Arial" w:eastAsia="Arial" w:hAnsi="Arial"/>
          <w:sz w:val="24"/>
          <w:szCs w:val="24"/>
        </w:rPr>
        <w:t xml:space="preserve">5. Для выполнения своих обязанностей по сертификации, регулированию и надзору орган гражданской авиации вправе учреждать/создавать другие органы и делегировать им свои функции с четким распределением между ними обязанностей. Права и обязанности таких органов устанавливаются Авиационными правилами Кыргызской Республики.</w:t>
      </w:r>
    </w:p>
    <w:p>
      <w:pPr>
        <w:spacing w:after="120"/>
        <w:ind w:firstLine="567"/>
        <w:jc w:val="both"/>
      </w:pPr>
      <w:r>
        <w:rPr>
          <w:rFonts w:ascii="Arial" w:cs="Arial" w:eastAsia="Arial" w:hAnsi="Arial"/>
          <w:sz w:val="24"/>
          <w:szCs w:val="24"/>
        </w:rPr>
        <w:t xml:space="preserve">6. Орган гражданской авиации признает сертификаты, лицензии, утверждения и иные документы, касающиеся авиационной техники и авиационных организаций, выданные Европейским агентством по безопасности полетов, иностранным государством или международной организацией в сфере гражданской авиации. Признание осуществляется на основании процедур, утвержденных органом гражданской авиации, либо в соответствии с подписанным им соглашением.</w:t>
      </w:r>
    </w:p>
    <w:p>
      <w:pPr>
        <w:spacing w:after="120"/>
        <w:ind w:firstLine="567"/>
        <w:jc w:val="both"/>
      </w:pPr>
      <w:r>
        <w:rPr>
          <w:rFonts w:ascii="Arial" w:cs="Arial" w:eastAsia="Arial" w:hAnsi="Arial"/>
          <w:sz w:val="24"/>
          <w:szCs w:val="24"/>
        </w:rPr>
        <w:t xml:space="preserve">Статья 11</w:t>
      </w:r>
      <w:r>
        <w:rPr>
          <w:rFonts w:ascii="Arial" w:cs="Arial" w:eastAsia="Arial" w:hAnsi="Arial"/>
          <w:sz w:val="24"/>
          <w:szCs w:val="24"/>
        </w:rPr>
        <w:t xml:space="preserve">. Виды сертификации и регистрации, осуществляемые органом гражданской авиации</w:t>
      </w:r>
    </w:p>
    <w:p>
      <w:pPr>
        <w:spacing w:after="120"/>
        <w:ind w:firstLine="567"/>
        <w:jc w:val="both"/>
      </w:pPr>
      <w:r>
        <w:rPr>
          <w:rFonts w:ascii="Arial" w:cs="Arial" w:eastAsia="Arial" w:hAnsi="Arial"/>
          <w:sz w:val="24"/>
          <w:szCs w:val="24"/>
        </w:rPr>
        <w:t xml:space="preserve">1. Орган гражданской авиации осуществляет следующие виды сертификации и регистрации:</w:t>
      </w:r>
    </w:p>
    <w:p>
      <w:pPr>
        <w:spacing w:after="120"/>
        <w:ind w:firstLine="567"/>
        <w:jc w:val="both"/>
      </w:pPr>
      <w:r>
        <w:rPr>
          <w:rFonts w:ascii="Arial" w:cs="Arial" w:eastAsia="Arial" w:hAnsi="Arial"/>
          <w:sz w:val="24"/>
          <w:szCs w:val="24"/>
        </w:rPr>
        <w:t xml:space="preserve">1) сертификация гражданских воздушных судов Кыргызской Республики и их частей, включая проведение необходимых проверок технических и эксплуатационных условий воздушных судов;</w:t>
      </w:r>
    </w:p>
    <w:p>
      <w:pPr>
        <w:spacing w:after="120"/>
        <w:ind w:firstLine="567"/>
        <w:jc w:val="both"/>
      </w:pPr>
      <w:r>
        <w:rPr>
          <w:rFonts w:ascii="Arial" w:cs="Arial" w:eastAsia="Arial" w:hAnsi="Arial"/>
          <w:sz w:val="24"/>
          <w:szCs w:val="24"/>
        </w:rPr>
        <w:t xml:space="preserve">2) регистрация гражданских воздушных судов Кыргызской Республики и ведение реестра воздушных судов Кыргызской Республики;</w:t>
      </w:r>
    </w:p>
    <w:p>
      <w:pPr>
        <w:spacing w:after="120"/>
        <w:ind w:firstLine="567"/>
        <w:jc w:val="both"/>
      </w:pPr>
      <w:r>
        <w:rPr>
          <w:rFonts w:ascii="Arial" w:cs="Arial" w:eastAsia="Arial" w:hAnsi="Arial"/>
          <w:sz w:val="24"/>
          <w:szCs w:val="24"/>
        </w:rPr>
        <w:t xml:space="preserve">3) сертификация гражданских аэродромов и вертодромов Кыргызской Республики. При проведении сертификации аэродромов и вертодромов совместного базирования сертифицируется та часть аэродрома, которая относится к гражданской авиации Кыргызской Республики;</w:t>
      </w:r>
    </w:p>
    <w:p>
      <w:pPr>
        <w:spacing w:after="120"/>
        <w:ind w:firstLine="567"/>
        <w:jc w:val="both"/>
      </w:pPr>
      <w:r>
        <w:rPr>
          <w:rFonts w:ascii="Arial" w:cs="Arial" w:eastAsia="Arial" w:hAnsi="Arial"/>
          <w:sz w:val="24"/>
          <w:szCs w:val="24"/>
        </w:rPr>
        <w:t xml:space="preserve">4) регистрация гражданских аэродромов и вертодромов Кыргызской Республики, ведение Государственного реестра гражданских аэродромов и вертодромов Кыргызской Республики (далее - реестр аэродромов и вертодромов Кыргызской Республики);</w:t>
      </w:r>
    </w:p>
    <w:p>
      <w:pPr>
        <w:spacing w:after="120"/>
        <w:ind w:firstLine="567"/>
        <w:jc w:val="both"/>
      </w:pPr>
      <w:r>
        <w:rPr>
          <w:rFonts w:ascii="Arial" w:cs="Arial" w:eastAsia="Arial" w:hAnsi="Arial"/>
          <w:sz w:val="24"/>
          <w:szCs w:val="24"/>
        </w:rPr>
        <w:t xml:space="preserve">5) сертификация и регистрация эксплуатантов воздушных судов, топливозаправочных организаций, поставщиков аэронавигационного обслуживания, организаций технического обслуживания воздушных судов, поставщиков услуг по наземному обслуживанию, авиационных учебных заведений и центров, других организаций гражданской авиации, деятельность которых связана с обеспечением безопасности полетов воздушных судов Кыргызской Республики и авиационной безопасности;</w:t>
      </w:r>
    </w:p>
    <w:p>
      <w:pPr>
        <w:spacing w:after="120"/>
        <w:ind w:firstLine="567"/>
        <w:jc w:val="both"/>
      </w:pPr>
      <w:r>
        <w:rPr>
          <w:rFonts w:ascii="Arial" w:cs="Arial" w:eastAsia="Arial" w:hAnsi="Arial"/>
          <w:sz w:val="24"/>
          <w:szCs w:val="24"/>
        </w:rPr>
        <w:t xml:space="preserve">6) сертификация и регистрация авиационного персонала гражданской авиации Кыргызской Республики, ведение Государственного реестра учета выдачи свидетельств авиационного персонала гражданской авиации Кыргызской Республики.</w:t>
      </w:r>
    </w:p>
    <w:p>
      <w:pPr>
        <w:spacing w:after="120"/>
        <w:ind w:firstLine="567"/>
        <w:jc w:val="both"/>
      </w:pPr>
      <w:r>
        <w:rPr>
          <w:rFonts w:ascii="Arial" w:cs="Arial" w:eastAsia="Arial" w:hAnsi="Arial"/>
          <w:sz w:val="24"/>
          <w:szCs w:val="24"/>
        </w:rPr>
        <w:t xml:space="preserve">2. Выдача, признание, продление, внесение изменений, приостановление действия или аннулирование соответствующих разрешений, сертификатов, свидетельств, заключений производятся в порядке, предусмотренном Авиационными правилами Кыргызской Республики.</w:t>
      </w:r>
    </w:p>
    <w:p>
      <w:pPr>
        <w:spacing w:after="120"/>
        <w:ind w:firstLine="567"/>
        <w:jc w:val="both"/>
      </w:pPr>
      <w:r>
        <w:rPr>
          <w:rFonts w:ascii="Arial" w:cs="Arial" w:eastAsia="Arial" w:hAnsi="Arial"/>
          <w:sz w:val="24"/>
          <w:szCs w:val="24"/>
        </w:rPr>
        <w:t xml:space="preserve">3. Признание сертификатов, лицензий, утверждений, разрешений, свидетельств и квалификационных отметок и других документов осуществляется в случаях, когда они выданы по правилам, аналогичным Авиационным правилам Кыргызской Республики. Объем необходимой проверки и выдача документов при признании определяются Авиационными правилами Кыргызской Республики.</w:t>
      </w:r>
    </w:p>
    <w:p>
      <w:pPr>
        <w:spacing w:after="120"/>
        <w:ind w:firstLine="567"/>
        <w:jc w:val="both"/>
      </w:pPr>
      <w:r>
        <w:rPr>
          <w:rFonts w:ascii="Arial" w:cs="Arial" w:eastAsia="Arial" w:hAnsi="Arial"/>
          <w:sz w:val="24"/>
          <w:szCs w:val="24"/>
        </w:rPr>
        <w:t xml:space="preserve">4. При сертификации в сфере гражданской авиации подтверждается соответствие эксплуатантов и организаций гражданской авиации, воздушных судов, беспилотных летательных аппаратов, аэродромов и авиационных услуг и работ требованиям настоящего Кодекса и иным нормативным правовым актам Кыргызской Республики.</w:t>
      </w:r>
    </w:p>
    <w:p>
      <w:pPr>
        <w:spacing w:after="120"/>
        <w:ind w:firstLine="567"/>
        <w:jc w:val="both"/>
      </w:pPr>
      <w:r>
        <w:rPr>
          <w:rFonts w:ascii="Arial" w:cs="Arial" w:eastAsia="Arial" w:hAnsi="Arial"/>
          <w:sz w:val="24"/>
          <w:szCs w:val="24"/>
        </w:rPr>
        <w:t xml:space="preserve">5. Целями сертификации являются охрана жизни и здоровья человека, окружающей среды, интересов государства, обеспечение безопасности полетов и авиационной безопасности, удовлетворение потребностей экономики, физических и юридических лиц в качественных авиационных услугах.</w:t>
      </w:r>
    </w:p>
    <w:p>
      <w:pPr>
        <w:spacing w:after="120"/>
        <w:ind w:firstLine="567"/>
        <w:jc w:val="both"/>
      </w:pPr>
      <w:r>
        <w:rPr>
          <w:rFonts w:ascii="Arial" w:cs="Arial" w:eastAsia="Arial" w:hAnsi="Arial"/>
          <w:sz w:val="24"/>
          <w:szCs w:val="24"/>
        </w:rPr>
        <w:t xml:space="preserve">6. За проведение процедур сертификации и надзора в сфере гражданской авиации взимаются платежи в порядке и размерах, установленных Кабинетом Министров Кыргызской Республики. Сертификация в сфере гражданской авиации осуществляется после уплаты указанных платежей на соответствующий лицевой счет.</w:t>
      </w:r>
    </w:p>
    <w:p>
      <w:pPr>
        <w:spacing w:after="120"/>
        <w:ind w:firstLine="567"/>
        <w:jc w:val="both"/>
      </w:pPr>
      <w:r>
        <w:rPr>
          <w:rFonts w:ascii="Arial" w:cs="Arial" w:eastAsia="Arial" w:hAnsi="Arial"/>
          <w:sz w:val="24"/>
          <w:szCs w:val="24"/>
        </w:rPr>
        <w:t xml:space="preserve">7. В условиях введения чрезвычайного положения или чрезвычайной ситуации в Кыргызской Республике выдача, признание, продление, внесение изменений, приостановление действия или аннулирование соответствующих разрешений, сертификатов, свидетельств, заключений производятся в порядке, установленном органом гражданской авиации.</w:t>
      </w:r>
    </w:p>
    <w:p>
      <w:pPr>
        <w:spacing w:after="120"/>
        <w:ind w:firstLine="567"/>
        <w:jc w:val="both"/>
      </w:pPr>
      <w:r>
        <w:rPr>
          <w:rFonts w:ascii="Arial" w:cs="Arial" w:eastAsia="Arial" w:hAnsi="Arial"/>
          <w:sz w:val="24"/>
          <w:szCs w:val="24"/>
        </w:rPr>
        <w:t xml:space="preserve">Статья 12</w:t>
      </w:r>
      <w:r>
        <w:rPr>
          <w:rFonts w:ascii="Arial" w:cs="Arial" w:eastAsia="Arial" w:hAnsi="Arial"/>
          <w:sz w:val="24"/>
          <w:szCs w:val="24"/>
        </w:rPr>
        <w:t xml:space="preserve">. Финансирование органа гражданской авиации</w:t>
      </w:r>
    </w:p>
    <w:p>
      <w:pPr>
        <w:spacing w:after="120"/>
        <w:ind w:firstLine="567"/>
        <w:jc w:val="both"/>
      </w:pPr>
      <w:r>
        <w:rPr>
          <w:rFonts w:ascii="Arial" w:cs="Arial" w:eastAsia="Arial" w:hAnsi="Arial"/>
          <w:sz w:val="24"/>
          <w:szCs w:val="24"/>
        </w:rPr>
        <w:t xml:space="preserve">1. Финансирование органа гражданской авиации осуществляется:</w:t>
      </w:r>
    </w:p>
    <w:p>
      <w:pPr>
        <w:spacing w:after="120"/>
        <w:ind w:firstLine="567"/>
        <w:jc w:val="both"/>
      </w:pPr>
      <w:r>
        <w:rPr>
          <w:rFonts w:ascii="Arial" w:cs="Arial" w:eastAsia="Arial" w:hAnsi="Arial"/>
          <w:sz w:val="24"/>
          <w:szCs w:val="24"/>
        </w:rPr>
        <w:t xml:space="preserve">1) за счет средств государственного бюджета;</w:t>
      </w:r>
    </w:p>
    <w:p>
      <w:pPr>
        <w:spacing w:after="120"/>
        <w:ind w:firstLine="567"/>
        <w:jc w:val="both"/>
      </w:pPr>
      <w:r>
        <w:rPr>
          <w:rFonts w:ascii="Arial" w:cs="Arial" w:eastAsia="Arial" w:hAnsi="Arial"/>
          <w:sz w:val="24"/>
          <w:szCs w:val="24"/>
        </w:rPr>
        <w:t xml:space="preserve">2) за счет поступлений обязательных отчислений от организаций гражданской авиации.</w:t>
      </w:r>
    </w:p>
    <w:p>
      <w:pPr>
        <w:spacing w:after="120"/>
        <w:ind w:firstLine="567"/>
        <w:jc w:val="both"/>
      </w:pPr>
      <w:r>
        <w:rPr>
          <w:rFonts w:ascii="Arial" w:cs="Arial" w:eastAsia="Arial" w:hAnsi="Arial"/>
          <w:sz w:val="24"/>
          <w:szCs w:val="24"/>
        </w:rPr>
        <w:t xml:space="preserve">2. Орган гражданской авиации вправе взимать платежи в сфере гражданской авиации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8) в </w:t>
      </w:r>
      <w:r>
        <w:rPr>
          <w:rFonts w:ascii="Arial" w:cs="Arial" w:eastAsia="Arial" w:hAnsi="Arial"/>
          <w:sz w:val="24"/>
          <w:szCs w:val="24"/>
        </w:rPr>
        <w:t xml:space="preserve">статье 13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1 и 2 изложить в следующей редакции:</w:t>
      </w:r>
    </w:p>
    <w:p>
      <w:pPr>
        <w:spacing w:after="120"/>
        <w:ind w:firstLine="567"/>
        <w:jc w:val="both"/>
      </w:pPr>
      <w:r>
        <w:rPr>
          <w:rFonts w:ascii="Arial" w:cs="Arial" w:eastAsia="Arial" w:hAnsi="Arial"/>
          <w:sz w:val="24"/>
          <w:szCs w:val="24"/>
        </w:rPr>
        <w:t xml:space="preserve">"1. Орган по расследованию и (или) комиссия осуществляют расследование авиационных происшествий и инцидентов в интересах безопасности полетов, а также другую деятельность в соответствии с настоящим Кодексом, нормативными правовыми актами Кыргызской Республики, положением об органе по расследованию, утверждаемым Кабинетом Министров Кыргызской Республики,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Орган по расследованию и (или) комиссия финансируются из государственного бюджета.";</w:t>
      </w:r>
    </w:p>
    <w:p>
      <w:pPr>
        <w:spacing w:after="120"/>
        <w:ind w:firstLine="567"/>
        <w:jc w:val="both"/>
      </w:pPr>
      <w:r>
        <w:rPr>
          <w:rFonts w:ascii="Arial" w:cs="Arial" w:eastAsia="Arial" w:hAnsi="Arial"/>
          <w:sz w:val="24"/>
          <w:szCs w:val="24"/>
        </w:rPr>
        <w:t xml:space="preserve">б) часть 3 признать утратившей силу;</w:t>
      </w:r>
    </w:p>
    <w:p>
      <w:pPr>
        <w:spacing w:after="120"/>
        <w:ind w:firstLine="567"/>
        <w:jc w:val="both"/>
      </w:pPr>
      <w:r>
        <w:rPr>
          <w:rFonts w:ascii="Arial" w:cs="Arial" w:eastAsia="Arial" w:hAnsi="Arial"/>
          <w:sz w:val="24"/>
          <w:szCs w:val="24"/>
        </w:rPr>
        <w:t xml:space="preserve">в) абзац первый части 4 после слов "органа по расследованию" дополнить словами "и (или) комиссии";</w:t>
      </w:r>
    </w:p>
    <w:p>
      <w:pPr>
        <w:spacing w:after="120"/>
        <w:ind w:firstLine="567"/>
        <w:jc w:val="both"/>
      </w:pPr>
      <w:r>
        <w:rPr>
          <w:rFonts w:ascii="Arial" w:cs="Arial" w:eastAsia="Arial" w:hAnsi="Arial"/>
          <w:sz w:val="24"/>
          <w:szCs w:val="24"/>
        </w:rPr>
        <w:t xml:space="preserve">г) в части 5 слова "Орган по расследованию может" заменить словами "Орган по расследованию и (или) комиссия могут";</w:t>
      </w:r>
    </w:p>
    <w:p>
      <w:pPr>
        <w:spacing w:after="120"/>
        <w:ind w:firstLine="567"/>
        <w:jc w:val="both"/>
      </w:pPr>
      <w:r>
        <w:rPr>
          <w:rFonts w:ascii="Arial" w:cs="Arial" w:eastAsia="Arial" w:hAnsi="Arial"/>
          <w:sz w:val="24"/>
          <w:szCs w:val="24"/>
        </w:rPr>
        <w:t xml:space="preserve">д) в части 6 слово "Правительство" заменить словами "Кабинет Министров";</w:t>
      </w:r>
    </w:p>
    <w:p>
      <w:pPr>
        <w:spacing w:after="120"/>
        <w:ind w:firstLine="567"/>
        <w:jc w:val="both"/>
      </w:pPr>
      <w:r>
        <w:rPr>
          <w:rFonts w:ascii="Arial" w:cs="Arial" w:eastAsia="Arial" w:hAnsi="Arial"/>
          <w:sz w:val="24"/>
          <w:szCs w:val="24"/>
        </w:rPr>
        <w:t xml:space="preserve">е) дополнить частями 7-11 следующего содержания:</w:t>
      </w:r>
    </w:p>
    <w:p>
      <w:pPr>
        <w:spacing w:after="120"/>
        <w:ind w:firstLine="567"/>
        <w:jc w:val="both"/>
      </w:pPr>
      <w:r>
        <w:rPr>
          <w:rFonts w:ascii="Arial" w:cs="Arial" w:eastAsia="Arial" w:hAnsi="Arial"/>
          <w:sz w:val="24"/>
          <w:szCs w:val="24"/>
        </w:rPr>
        <w:t xml:space="preserve">"7. Орган по расследованию и (или) комиссия, осуществляющие расследование авиационных происшествий и инцидентов, не предают гласности фамилии лиц, вовлеченных в авиационное происшествие или инцидент.</w:t>
      </w:r>
    </w:p>
    <w:p>
      <w:pPr>
        <w:spacing w:after="120"/>
        <w:ind w:firstLine="567"/>
        <w:jc w:val="both"/>
      </w:pPr>
      <w:r>
        <w:rPr>
          <w:rFonts w:ascii="Arial" w:cs="Arial" w:eastAsia="Arial" w:hAnsi="Arial"/>
          <w:sz w:val="24"/>
          <w:szCs w:val="24"/>
        </w:rPr>
        <w:t xml:space="preserve">8. Орган по расследованию и (или) комиссия, осуществляющие расследование авиационных происшествий и инцидентов, принимают меры к тому, чтобы содержание звукозаписей бортовых речевых самописцев, а также содержание видео- или звукозаписей бортовых регистраторов визуальной обстановки не предавалось гласности.</w:t>
      </w:r>
    </w:p>
    <w:p>
      <w:pPr>
        <w:spacing w:after="120"/>
        <w:ind w:firstLine="567"/>
        <w:jc w:val="both"/>
      </w:pPr>
      <w:r>
        <w:rPr>
          <w:rFonts w:ascii="Arial" w:cs="Arial" w:eastAsia="Arial" w:hAnsi="Arial"/>
          <w:sz w:val="24"/>
          <w:szCs w:val="24"/>
        </w:rPr>
        <w:t xml:space="preserve">9. Орган по расследованию и (или) комиссия, осуществляющие расследование авиационных происшествий и инцидентов, которые получают проект окончательного отчета, принимают меры к тому, чтобы он не был предан гласности.</w:t>
      </w:r>
    </w:p>
    <w:p>
      <w:pPr>
        <w:spacing w:after="120"/>
        <w:ind w:firstLine="567"/>
        <w:jc w:val="both"/>
      </w:pPr>
      <w:r>
        <w:rPr>
          <w:rFonts w:ascii="Arial" w:cs="Arial" w:eastAsia="Arial" w:hAnsi="Arial"/>
          <w:sz w:val="24"/>
          <w:szCs w:val="24"/>
        </w:rPr>
        <w:t xml:space="preserve">10. Орган по расследованию и (или) комиссия не должны получать, запрашивать инструкции по проведению расследования и имеют неограниченный доступ к информации, относящейся к расследованиям, и контроль над ней.</w:t>
      </w:r>
    </w:p>
    <w:p>
      <w:pPr>
        <w:spacing w:after="120"/>
        <w:ind w:firstLine="567"/>
        <w:jc w:val="both"/>
      </w:pPr>
      <w:r>
        <w:rPr>
          <w:rFonts w:ascii="Arial" w:cs="Arial" w:eastAsia="Arial" w:hAnsi="Arial"/>
          <w:sz w:val="24"/>
          <w:szCs w:val="24"/>
        </w:rPr>
        <w:t xml:space="preserve">11. Орган по расследованию и (или) комиссия независимы от авиационных и судебных органов Кыргызской Республики. Их организационная и оперативная деятельность не зависит от других структур, которые могут помешать проведению или объективности расследования.";</w:t>
      </w:r>
    </w:p>
    <w:p>
      <w:pPr>
        <w:spacing w:after="120"/>
        <w:ind w:firstLine="567"/>
        <w:jc w:val="both"/>
      </w:pPr>
      <w:r>
        <w:rPr>
          <w:rFonts w:ascii="Arial" w:cs="Arial" w:eastAsia="Arial" w:hAnsi="Arial"/>
          <w:sz w:val="24"/>
          <w:szCs w:val="24"/>
        </w:rPr>
        <w:t xml:space="preserve">9) в пункте 4 части 2 </w:t>
      </w:r>
      <w:r>
        <w:rPr>
          <w:rFonts w:ascii="Arial" w:cs="Arial" w:eastAsia="Arial" w:hAnsi="Arial"/>
          <w:sz w:val="24"/>
          <w:szCs w:val="24"/>
        </w:rPr>
        <w:t xml:space="preserve">статьи 14</w:t>
      </w:r>
      <w:r>
        <w:rPr>
          <w:rFonts w:ascii="Arial" w:cs="Arial" w:eastAsia="Arial" w:hAnsi="Arial"/>
          <w:sz w:val="24"/>
          <w:szCs w:val="24"/>
        </w:rPr>
        <w:t xml:space="preserve">, части 2 </w:t>
      </w:r>
      <w:r>
        <w:rPr>
          <w:rFonts w:ascii="Arial" w:cs="Arial" w:eastAsia="Arial" w:hAnsi="Arial"/>
          <w:sz w:val="24"/>
          <w:szCs w:val="24"/>
        </w:rPr>
        <w:t xml:space="preserve">статьи 16</w:t>
      </w:r>
      <w:r>
        <w:rPr>
          <w:rFonts w:ascii="Arial" w:cs="Arial" w:eastAsia="Arial" w:hAnsi="Arial"/>
          <w:sz w:val="24"/>
          <w:szCs w:val="24"/>
        </w:rPr>
        <w:t xml:space="preserve"> слово "Правительства" заменить словами "Кабинета Министров";</w:t>
      </w:r>
    </w:p>
    <w:p>
      <w:pPr>
        <w:spacing w:after="120"/>
        <w:ind w:firstLine="567"/>
        <w:jc w:val="both"/>
      </w:pPr>
      <w:r>
        <w:rPr>
          <w:rFonts w:ascii="Arial" w:cs="Arial" w:eastAsia="Arial" w:hAnsi="Arial"/>
          <w:sz w:val="24"/>
          <w:szCs w:val="24"/>
        </w:rPr>
        <w:t xml:space="preserve">10) </w:t>
      </w:r>
      <w:r>
        <w:rPr>
          <w:rFonts w:ascii="Arial" w:cs="Arial" w:eastAsia="Arial" w:hAnsi="Arial"/>
          <w:sz w:val="24"/>
          <w:szCs w:val="24"/>
        </w:rPr>
        <w:t xml:space="preserve">статью 21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21</w:t>
      </w:r>
      <w:r>
        <w:rPr>
          <w:rFonts w:ascii="Arial" w:cs="Arial" w:eastAsia="Arial" w:hAnsi="Arial"/>
          <w:sz w:val="24"/>
          <w:szCs w:val="24"/>
        </w:rPr>
        <w:t xml:space="preserve">. Беспилотные летательные аппараты</w:t>
      </w:r>
    </w:p>
    <w:p>
      <w:pPr>
        <w:spacing w:after="120"/>
        <w:ind w:firstLine="567"/>
        <w:jc w:val="both"/>
      </w:pPr>
      <w:r>
        <w:rPr>
          <w:rFonts w:ascii="Arial" w:cs="Arial" w:eastAsia="Arial" w:hAnsi="Arial"/>
          <w:sz w:val="24"/>
          <w:szCs w:val="24"/>
        </w:rPr>
        <w:t xml:space="preserve">1. Беспилотные летательные аппараты выполняют полеты над территорией Кыргызской Республики на основании разрешения органа гражданской авиации.</w:t>
      </w:r>
    </w:p>
    <w:p>
      <w:pPr>
        <w:spacing w:after="120"/>
        <w:ind w:firstLine="567"/>
        <w:jc w:val="both"/>
      </w:pPr>
      <w:r>
        <w:rPr>
          <w:rFonts w:ascii="Arial" w:cs="Arial" w:eastAsia="Arial" w:hAnsi="Arial"/>
          <w:sz w:val="24"/>
          <w:szCs w:val="24"/>
        </w:rPr>
        <w:t xml:space="preserve">2. Правила полетов беспилотных летательных аппаратов в воздушном пространстве Кыргызской Республики совместно с пилотируемыми воздушными судами определяются Авиационными правилами Кыргызской Республики.</w:t>
      </w:r>
    </w:p>
    <w:p>
      <w:pPr>
        <w:spacing w:after="120"/>
        <w:ind w:firstLine="567"/>
        <w:jc w:val="both"/>
      </w:pPr>
      <w:r>
        <w:rPr>
          <w:rFonts w:ascii="Arial" w:cs="Arial" w:eastAsia="Arial" w:hAnsi="Arial"/>
          <w:sz w:val="24"/>
          <w:szCs w:val="24"/>
        </w:rPr>
        <w:t xml:space="preserve">3. Полеты беспилотных летательных аппаратов над охраняемыми объектами, перечень которых утверждается Кабинетом Министров Кыргызской Республики, согласовываются с уполномоченным органом в сфере государственной охраны Кыргызской Республики.";</w:t>
      </w:r>
    </w:p>
    <w:p>
      <w:pPr>
        <w:spacing w:after="120"/>
        <w:ind w:firstLine="567"/>
        <w:jc w:val="both"/>
      </w:pPr>
      <w:r>
        <w:rPr>
          <w:rFonts w:ascii="Arial" w:cs="Arial" w:eastAsia="Arial" w:hAnsi="Arial"/>
          <w:sz w:val="24"/>
          <w:szCs w:val="24"/>
        </w:rPr>
        <w:t xml:space="preserve">11) в пункте 8 </w:t>
      </w:r>
      <w:r>
        <w:rPr>
          <w:rFonts w:ascii="Arial" w:cs="Arial" w:eastAsia="Arial" w:hAnsi="Arial"/>
          <w:sz w:val="24"/>
          <w:szCs w:val="24"/>
        </w:rPr>
        <w:t xml:space="preserve">статьи 24</w:t>
      </w:r>
      <w:r>
        <w:rPr>
          <w:rFonts w:ascii="Arial" w:cs="Arial" w:eastAsia="Arial" w:hAnsi="Arial"/>
          <w:sz w:val="24"/>
          <w:szCs w:val="24"/>
        </w:rPr>
        <w:t xml:space="preserve">, части 2 </w:t>
      </w:r>
      <w:r>
        <w:rPr>
          <w:rFonts w:ascii="Arial" w:cs="Arial" w:eastAsia="Arial" w:hAnsi="Arial"/>
          <w:sz w:val="24"/>
          <w:szCs w:val="24"/>
        </w:rPr>
        <w:t xml:space="preserve">статьи 28</w:t>
      </w:r>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12) в </w:t>
      </w:r>
      <w:r>
        <w:rPr>
          <w:rFonts w:ascii="Arial" w:cs="Arial" w:eastAsia="Arial" w:hAnsi="Arial"/>
          <w:sz w:val="24"/>
          <w:szCs w:val="24"/>
        </w:rPr>
        <w:t xml:space="preserve">статье 34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Пользователи аэронавигационного обслуживания оплачивают услуги поставщика аэронавигационного обслуживания, за исключением случаев, установленных Кабинетом Министров Кыргызской Республики в отношении пользователей аэронавигационного обслуживания, осуществляющих полеты в соответствии с решением Кабинета Министров Кыргызской Республики в интересах Кыргызской Республики, а также в интересах обеспечения государственной и общественной безопасности.";</w:t>
      </w:r>
    </w:p>
    <w:p>
      <w:pPr>
        <w:spacing w:after="120"/>
        <w:ind w:firstLine="567"/>
        <w:jc w:val="both"/>
      </w:pPr>
      <w:r>
        <w:rPr>
          <w:rFonts w:ascii="Arial" w:cs="Arial" w:eastAsia="Arial" w:hAnsi="Arial"/>
          <w:sz w:val="24"/>
          <w:szCs w:val="24"/>
        </w:rPr>
        <w:t xml:space="preserve">б) в части 2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13) в </w:t>
      </w:r>
      <w:r>
        <w:rPr>
          <w:rFonts w:ascii="Arial" w:cs="Arial" w:eastAsia="Arial" w:hAnsi="Arial"/>
          <w:sz w:val="24"/>
          <w:szCs w:val="24"/>
        </w:rPr>
        <w:t xml:space="preserve">статье 36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3 изложить в следующей редакции:</w:t>
      </w:r>
    </w:p>
    <w:p>
      <w:pPr>
        <w:spacing w:after="120"/>
        <w:ind w:firstLine="567"/>
        <w:jc w:val="both"/>
      </w:pPr>
      <w:r>
        <w:rPr>
          <w:rFonts w:ascii="Arial" w:cs="Arial" w:eastAsia="Arial" w:hAnsi="Arial"/>
          <w:sz w:val="24"/>
          <w:szCs w:val="24"/>
        </w:rPr>
        <w:t xml:space="preserve">"3. Регистрация воздушного судна, выдача сертификата о регистрации, ведение реестра воздушных судов Кыргызской Республики, использование государственных опознавательных знаков, снятие воздушного судна с регистрации устанавливаются соответствующими Авиационными правилами Кыргызской Республики.";</w:t>
      </w:r>
    </w:p>
    <w:p>
      <w:pPr>
        <w:spacing w:after="120"/>
        <w:ind w:firstLine="567"/>
        <w:jc w:val="both"/>
      </w:pPr>
      <w:r>
        <w:rPr>
          <w:rFonts w:ascii="Arial" w:cs="Arial" w:eastAsia="Arial" w:hAnsi="Arial"/>
          <w:sz w:val="24"/>
          <w:szCs w:val="24"/>
        </w:rPr>
        <w:t xml:space="preserve">б) часть 5 признать утратившей силу;</w:t>
      </w:r>
    </w:p>
    <w:p>
      <w:pPr>
        <w:spacing w:after="120"/>
        <w:ind w:firstLine="567"/>
        <w:jc w:val="both"/>
      </w:pPr>
      <w:r>
        <w:rPr>
          <w:rFonts w:ascii="Arial" w:cs="Arial" w:eastAsia="Arial" w:hAnsi="Arial"/>
          <w:sz w:val="24"/>
          <w:szCs w:val="24"/>
        </w:rPr>
        <w:t xml:space="preserve">14) статьи </w:t>
      </w:r>
      <w:r>
        <w:rPr>
          <w:rFonts w:ascii="Arial" w:cs="Arial" w:eastAsia="Arial" w:hAnsi="Arial"/>
          <w:sz w:val="24"/>
          <w:szCs w:val="24"/>
        </w:rPr>
        <w:t xml:space="preserve">37</w:t>
      </w:r>
      <w:r>
        <w:rPr>
          <w:rFonts w:ascii="Arial" w:cs="Arial" w:eastAsia="Arial" w:hAnsi="Arial"/>
          <w:sz w:val="24"/>
          <w:szCs w:val="24"/>
        </w:rPr>
        <w:t xml:space="preserve">-</w:t>
      </w:r>
      <w:r>
        <w:rPr>
          <w:rFonts w:ascii="Arial" w:cs="Arial" w:eastAsia="Arial" w:hAnsi="Arial"/>
          <w:sz w:val="24"/>
          <w:szCs w:val="24"/>
        </w:rPr>
        <w:t xml:space="preserve">40</w:t>
      </w:r>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15) </w:t>
      </w:r>
      <w:r>
        <w:rPr>
          <w:rFonts w:ascii="Arial" w:cs="Arial" w:eastAsia="Arial" w:hAnsi="Arial"/>
          <w:sz w:val="24"/>
          <w:szCs w:val="24"/>
        </w:rPr>
        <w:t xml:space="preserve">статью 46</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46</w:t>
      </w:r>
      <w:r>
        <w:rPr>
          <w:rFonts w:ascii="Arial" w:cs="Arial" w:eastAsia="Arial" w:hAnsi="Arial"/>
          <w:sz w:val="24"/>
          <w:szCs w:val="24"/>
        </w:rPr>
        <w:t xml:space="preserve">. Радиотехническое оборудование, фотоаппаратура и высокочувствительная дистанционная аппаратура</w:t>
      </w:r>
    </w:p>
    <w:p>
      <w:pPr>
        <w:spacing w:after="120"/>
        <w:ind w:firstLine="567"/>
        <w:jc w:val="both"/>
      </w:pPr>
      <w:r>
        <w:rPr>
          <w:rFonts w:ascii="Arial" w:cs="Arial" w:eastAsia="Arial" w:hAnsi="Arial"/>
          <w:sz w:val="24"/>
          <w:szCs w:val="24"/>
        </w:rPr>
        <w:t xml:space="preserve">1. Радиотехнические средства, установленные на борту воздушного судна, эксплуатируются при наличии соответствующего разрешения. Создание каких-либо помех работе радиотехнического оборудования воздушного судна запрещено.</w:t>
      </w:r>
    </w:p>
    <w:p>
      <w:pPr>
        <w:spacing w:after="120"/>
        <w:ind w:firstLine="567"/>
        <w:jc w:val="both"/>
      </w:pPr>
      <w:r>
        <w:rPr>
          <w:rFonts w:ascii="Arial" w:cs="Arial" w:eastAsia="Arial" w:hAnsi="Arial"/>
          <w:sz w:val="24"/>
          <w:szCs w:val="24"/>
        </w:rPr>
        <w:t xml:space="preserve">2. Любая аппаратура аэрофотосъемки и высокочувствительная дистанционная аппаратура могут быть установлены на борту воздушного судна и эксплуатироваться в воздушном пространстве только с разрешения уполномоченного органа гражданской авиации в соответствии с условиями такого разрешения.";</w:t>
      </w:r>
    </w:p>
    <w:p>
      <w:pPr>
        <w:spacing w:after="120"/>
        <w:ind w:firstLine="567"/>
        <w:jc w:val="both"/>
      </w:pPr>
      <w:r>
        <w:rPr>
          <w:rFonts w:ascii="Arial" w:cs="Arial" w:eastAsia="Arial" w:hAnsi="Arial"/>
          <w:sz w:val="24"/>
          <w:szCs w:val="24"/>
        </w:rPr>
        <w:t xml:space="preserve">16) часть 2 </w:t>
      </w:r>
      <w:r>
        <w:rPr>
          <w:rFonts w:ascii="Arial" w:cs="Arial" w:eastAsia="Arial" w:hAnsi="Arial"/>
          <w:sz w:val="24"/>
          <w:szCs w:val="24"/>
        </w:rPr>
        <w:t xml:space="preserve">статьи 47</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17) </w:t>
      </w:r>
      <w:r>
        <w:rPr>
          <w:rFonts w:ascii="Arial" w:cs="Arial" w:eastAsia="Arial" w:hAnsi="Arial"/>
          <w:sz w:val="24"/>
          <w:szCs w:val="24"/>
        </w:rPr>
        <w:t xml:space="preserve">статью 48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48</w:t>
      </w:r>
      <w:r>
        <w:rPr>
          <w:rFonts w:ascii="Arial" w:cs="Arial" w:eastAsia="Arial" w:hAnsi="Arial"/>
          <w:sz w:val="24"/>
          <w:szCs w:val="24"/>
        </w:rPr>
        <w:t xml:space="preserve">. Обязательства в отношении признания типа воздушного судна</w:t>
      </w:r>
    </w:p>
    <w:p>
      <w:pPr>
        <w:spacing w:after="120"/>
        <w:ind w:firstLine="567"/>
        <w:jc w:val="both"/>
      </w:pPr>
      <w:r>
        <w:rPr>
          <w:rFonts w:ascii="Arial" w:cs="Arial" w:eastAsia="Arial" w:hAnsi="Arial"/>
          <w:sz w:val="24"/>
          <w:szCs w:val="24"/>
        </w:rPr>
        <w:t xml:space="preserve">1. Новое воздушное судно или часть воздушного судна проходят процедуру признания типа в целях обеспечения соответствия техническим требованиям летной годности.</w:t>
      </w:r>
    </w:p>
    <w:p>
      <w:pPr>
        <w:spacing w:after="120"/>
        <w:ind w:firstLine="567"/>
        <w:jc w:val="both"/>
      </w:pPr>
      <w:r>
        <w:rPr>
          <w:rFonts w:ascii="Arial" w:cs="Arial" w:eastAsia="Arial" w:hAnsi="Arial"/>
          <w:sz w:val="24"/>
          <w:szCs w:val="24"/>
        </w:rPr>
        <w:t xml:space="preserve">2. Признание сертификатов типа воздушных судов, внесение изменений в данные сертификаты, одобрение проекта ремонта, документов о соответствии требованиям охраны окружающей среды, сертификатов типа по шуму и других сертификатов, связанных с одобрением типа воздушных судов, производятся в соответствии с Авиационными правилами Кыргызской Республики.";</w:t>
      </w:r>
    </w:p>
    <w:p>
      <w:pPr>
        <w:spacing w:after="120"/>
        <w:ind w:firstLine="567"/>
        <w:jc w:val="both"/>
      </w:pPr>
      <w:r>
        <w:rPr>
          <w:rFonts w:ascii="Arial" w:cs="Arial" w:eastAsia="Arial" w:hAnsi="Arial"/>
          <w:sz w:val="24"/>
          <w:szCs w:val="24"/>
        </w:rPr>
        <w:t xml:space="preserve">18) в наименовании </w:t>
      </w:r>
      <w:r>
        <w:rPr>
          <w:rFonts w:ascii="Arial" w:cs="Arial" w:eastAsia="Arial" w:hAnsi="Arial"/>
          <w:sz w:val="24"/>
          <w:szCs w:val="24"/>
        </w:rPr>
        <w:t xml:space="preserve">главы 9</w:t>
      </w:r>
      <w:r>
        <w:rPr>
          <w:rFonts w:ascii="Arial" w:cs="Arial" w:eastAsia="Arial" w:hAnsi="Arial"/>
          <w:sz w:val="24"/>
          <w:szCs w:val="24"/>
        </w:rPr>
        <w:t xml:space="preserve"> слова "и его частей" исключить;</w:t>
      </w:r>
    </w:p>
    <w:p>
      <w:pPr>
        <w:spacing w:after="120"/>
        <w:ind w:firstLine="567"/>
        <w:jc w:val="both"/>
      </w:pPr>
      <w:r>
        <w:rPr>
          <w:rFonts w:ascii="Arial" w:cs="Arial" w:eastAsia="Arial" w:hAnsi="Arial"/>
          <w:sz w:val="24"/>
          <w:szCs w:val="24"/>
        </w:rPr>
        <w:t xml:space="preserve">19) части 2 и 3 </w:t>
      </w:r>
      <w:r>
        <w:rPr>
          <w:rFonts w:ascii="Arial" w:cs="Arial" w:eastAsia="Arial" w:hAnsi="Arial"/>
          <w:sz w:val="24"/>
          <w:szCs w:val="24"/>
        </w:rPr>
        <w:t xml:space="preserve">статьи 49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Все воздушные суда, зарегистрированные в Реестре гражданских воздушных судов Кыргызской Республики, подлежат периодической проверке в отношении поддержания летной годности в соответствии с условиями, определяемыми Авиационными правилами Кыргызской Республики. При обнаружении в процессе проверки несоответствия условиям действие сертификата летной годности приостанавливается или аннулируется в соответствии с Авиационными правилами Кыргызской Республики.</w:t>
      </w:r>
    </w:p>
    <w:p>
      <w:pPr>
        <w:spacing w:after="120"/>
        <w:ind w:firstLine="567"/>
        <w:jc w:val="both"/>
      </w:pPr>
      <w:r>
        <w:rPr>
          <w:rFonts w:ascii="Arial" w:cs="Arial" w:eastAsia="Arial" w:hAnsi="Arial"/>
          <w:sz w:val="24"/>
          <w:szCs w:val="24"/>
        </w:rPr>
        <w:t xml:space="preserve">3. Техническое обслуживание воздушного судна, его составных частей и комплектующих (компонентов), модификация проводятся в соответствии с Авиационными правилами и нормативными правовыми актами Кыргызской Республики, а также техническими условиями изготовителя определенного типа воздушного судна.";</w:t>
      </w:r>
    </w:p>
    <w:p>
      <w:pPr>
        <w:spacing w:after="120"/>
        <w:ind w:firstLine="567"/>
        <w:jc w:val="both"/>
      </w:pPr>
      <w:r>
        <w:rPr>
          <w:rFonts w:ascii="Arial" w:cs="Arial" w:eastAsia="Arial" w:hAnsi="Arial"/>
          <w:sz w:val="24"/>
          <w:szCs w:val="24"/>
        </w:rPr>
        <w:t xml:space="preserve">20) часть 1 </w:t>
      </w:r>
      <w:r>
        <w:rPr>
          <w:rFonts w:ascii="Arial" w:cs="Arial" w:eastAsia="Arial" w:hAnsi="Arial"/>
          <w:sz w:val="24"/>
          <w:szCs w:val="24"/>
        </w:rPr>
        <w:t xml:space="preserve">статьи 50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Техническое обслуживание воздушных судов, их составных частей и комплектующих (компонентов) осуществляется утвержденными организациями по техническому обслуживанию. Поддержание летной годности осуществляют организации по поддержанию летной годности. Утверждение организаций по техническому обслуживанию и требования к ним устанавливаются в Авиационных правилах Кыргызской Республики.";</w:t>
      </w:r>
    </w:p>
    <w:p>
      <w:pPr>
        <w:spacing w:after="120"/>
        <w:ind w:firstLine="567"/>
        <w:jc w:val="both"/>
      </w:pPr>
      <w:r>
        <w:rPr>
          <w:rFonts w:ascii="Arial" w:cs="Arial" w:eastAsia="Arial" w:hAnsi="Arial"/>
          <w:sz w:val="24"/>
          <w:szCs w:val="24"/>
        </w:rPr>
        <w:t xml:space="preserve">21) </w:t>
      </w:r>
      <w:r>
        <w:rPr>
          <w:rFonts w:ascii="Arial" w:cs="Arial" w:eastAsia="Arial" w:hAnsi="Arial"/>
          <w:sz w:val="24"/>
          <w:szCs w:val="24"/>
        </w:rPr>
        <w:t xml:space="preserve">статью 51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51</w:t>
      </w:r>
      <w:r>
        <w:rPr>
          <w:rFonts w:ascii="Arial" w:cs="Arial" w:eastAsia="Arial" w:hAnsi="Arial"/>
          <w:sz w:val="24"/>
          <w:szCs w:val="24"/>
        </w:rPr>
        <w:t xml:space="preserve">. Программа технического обслуживания воздушного судна</w:t>
      </w:r>
    </w:p>
    <w:p>
      <w:pPr>
        <w:spacing w:after="120"/>
        <w:ind w:firstLine="567"/>
        <w:jc w:val="both"/>
      </w:pPr>
      <w:r>
        <w:rPr>
          <w:rFonts w:ascii="Arial" w:cs="Arial" w:eastAsia="Arial" w:hAnsi="Arial"/>
          <w:sz w:val="24"/>
          <w:szCs w:val="24"/>
        </w:rPr>
        <w:t xml:space="preserve">Все виды технического обслуживания воздушного судна, его составных частей и комплектующих (компонентов) определяются в соответствии с утвержденной программой технического обслуживания, подготовленной эксплуатантом воздушного судна для каждого типа и модели воздушного судна, в порядке, предусмотренном Авиационными правилами Кыргызской Республики.";</w:t>
      </w:r>
    </w:p>
    <w:p>
      <w:pPr>
        <w:spacing w:after="120"/>
        <w:ind w:firstLine="567"/>
        <w:jc w:val="both"/>
      </w:pPr>
      <w:r>
        <w:rPr>
          <w:rFonts w:ascii="Arial" w:cs="Arial" w:eastAsia="Arial" w:hAnsi="Arial"/>
          <w:sz w:val="24"/>
          <w:szCs w:val="24"/>
        </w:rPr>
        <w:t xml:space="preserve">22) в </w:t>
      </w:r>
      <w:r>
        <w:rPr>
          <w:rFonts w:ascii="Arial" w:cs="Arial" w:eastAsia="Arial" w:hAnsi="Arial"/>
          <w:sz w:val="24"/>
          <w:szCs w:val="24"/>
        </w:rPr>
        <w:t xml:space="preserve">статье 52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 слово "ограниченный" исключить;</w:t>
      </w:r>
    </w:p>
    <w:p>
      <w:pPr>
        <w:spacing w:after="120"/>
        <w:ind w:firstLine="567"/>
        <w:jc w:val="both"/>
      </w:pPr>
      <w:r>
        <w:rPr>
          <w:rFonts w:ascii="Arial" w:cs="Arial" w:eastAsia="Arial" w:hAnsi="Arial"/>
          <w:sz w:val="24"/>
          <w:szCs w:val="24"/>
        </w:rPr>
        <w:t xml:space="preserve">б) часть 5 признать утратившей силу;</w:t>
      </w:r>
    </w:p>
    <w:p>
      <w:pPr>
        <w:spacing w:after="120"/>
        <w:ind w:firstLine="567"/>
        <w:jc w:val="both"/>
      </w:pPr>
      <w:r>
        <w:rPr>
          <w:rFonts w:ascii="Arial" w:cs="Arial" w:eastAsia="Arial" w:hAnsi="Arial"/>
          <w:sz w:val="24"/>
          <w:szCs w:val="24"/>
        </w:rPr>
        <w:t xml:space="preserve">в) часть 6 изложить в следующей редакции:</w:t>
      </w:r>
    </w:p>
    <w:p>
      <w:pPr>
        <w:spacing w:after="120"/>
        <w:ind w:firstLine="567"/>
        <w:jc w:val="both"/>
      </w:pPr>
      <w:r>
        <w:rPr>
          <w:rFonts w:ascii="Arial" w:cs="Arial" w:eastAsia="Arial" w:hAnsi="Arial"/>
          <w:sz w:val="24"/>
          <w:szCs w:val="24"/>
        </w:rPr>
        <w:t xml:space="preserve">"6. Порядок выдачи, приостановления и аннулирования сертификата летной годности воздушным суднам, в том числе легким и сверхлегким воздушным суднам, самодельным и беспилотным летательным аппаратам, а также иные ограничения и запрещения регулируются Авиационными правилами 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г) дополнить частью 7 следующего содержания:</w:t>
      </w:r>
    </w:p>
    <w:p>
      <w:pPr>
        <w:spacing w:after="120"/>
        <w:ind w:firstLine="567"/>
        <w:jc w:val="both"/>
      </w:pPr>
      <w:r>
        <w:rPr>
          <w:rFonts w:ascii="Arial" w:cs="Arial" w:eastAsia="Arial" w:hAnsi="Arial"/>
          <w:sz w:val="24"/>
          <w:szCs w:val="24"/>
        </w:rPr>
        <w:t xml:space="preserve">"7. Ответственность за поддержание летной годности гражданских воздушных судов возлагается на эксплуатанта гражданского воздушного судна.";</w:t>
      </w:r>
    </w:p>
    <w:p>
      <w:pPr>
        <w:spacing w:after="120"/>
        <w:ind w:firstLine="567"/>
        <w:jc w:val="both"/>
      </w:pPr>
      <w:r>
        <w:rPr>
          <w:rFonts w:ascii="Arial" w:cs="Arial" w:eastAsia="Arial" w:hAnsi="Arial"/>
          <w:sz w:val="24"/>
          <w:szCs w:val="24"/>
        </w:rPr>
        <w:t xml:space="preserve">23) в части 1 </w:t>
      </w:r>
      <w:r>
        <w:rPr>
          <w:rFonts w:ascii="Arial" w:cs="Arial" w:eastAsia="Arial" w:hAnsi="Arial"/>
          <w:sz w:val="24"/>
          <w:szCs w:val="24"/>
        </w:rPr>
        <w:t xml:space="preserve">статьи 55</w:t>
      </w:r>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24) предложение второе </w:t>
      </w:r>
      <w:r>
        <w:rPr>
          <w:rFonts w:ascii="Arial" w:cs="Arial" w:eastAsia="Arial" w:hAnsi="Arial"/>
          <w:sz w:val="24"/>
          <w:szCs w:val="24"/>
        </w:rPr>
        <w:t xml:space="preserve">статьи 59</w:t>
      </w:r>
      <w:r>
        <w:rPr>
          <w:rFonts w:ascii="Arial" w:cs="Arial" w:eastAsia="Arial" w:hAnsi="Arial"/>
          <w:sz w:val="24"/>
          <w:szCs w:val="24"/>
        </w:rPr>
        <w:t xml:space="preserve"> изложить в следующей редакции: "Система добровольных сообщений не может быть применена для наказания работников организаций гражданской авиации, которые эти сообщения передают.";</w:t>
      </w:r>
    </w:p>
    <w:p>
      <w:pPr>
        <w:spacing w:after="120"/>
        <w:ind w:firstLine="567"/>
        <w:jc w:val="both"/>
      </w:pPr>
      <w:r>
        <w:rPr>
          <w:rFonts w:ascii="Arial" w:cs="Arial" w:eastAsia="Arial" w:hAnsi="Arial"/>
          <w:sz w:val="24"/>
          <w:szCs w:val="24"/>
        </w:rPr>
        <w:t xml:space="preserve">25) </w:t>
      </w:r>
      <w:r>
        <w:rPr>
          <w:rFonts w:ascii="Arial" w:cs="Arial" w:eastAsia="Arial" w:hAnsi="Arial"/>
          <w:sz w:val="24"/>
          <w:szCs w:val="24"/>
        </w:rPr>
        <w:t xml:space="preserve">статью 62</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26) пункт 5 части 1 </w:t>
      </w:r>
      <w:r>
        <w:rPr>
          <w:rFonts w:ascii="Arial" w:cs="Arial" w:eastAsia="Arial" w:hAnsi="Arial"/>
          <w:sz w:val="24"/>
          <w:szCs w:val="24"/>
        </w:rPr>
        <w:t xml:space="preserve">статьи 64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проведения контроля качества мер авиационной безопасности и другими мерами, установленными Авиационными правилами Кыргызской Республики.";</w:t>
      </w:r>
    </w:p>
    <w:p>
      <w:pPr>
        <w:spacing w:after="120"/>
        <w:ind w:firstLine="567"/>
        <w:jc w:val="both"/>
      </w:pPr>
      <w:r>
        <w:rPr>
          <w:rFonts w:ascii="Arial" w:cs="Arial" w:eastAsia="Arial" w:hAnsi="Arial"/>
          <w:sz w:val="24"/>
          <w:szCs w:val="24"/>
        </w:rPr>
        <w:t xml:space="preserve">27) в </w:t>
      </w:r>
      <w:r>
        <w:rPr>
          <w:rFonts w:ascii="Arial" w:cs="Arial" w:eastAsia="Arial" w:hAnsi="Arial"/>
          <w:sz w:val="24"/>
          <w:szCs w:val="24"/>
        </w:rPr>
        <w:t xml:space="preserve">статье 65</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3 слово "сертификата" заменить словом "допуска";</w:t>
      </w:r>
    </w:p>
    <w:p>
      <w:pPr>
        <w:spacing w:after="120"/>
        <w:ind w:firstLine="567"/>
        <w:jc w:val="both"/>
      </w:pPr>
      <w:r>
        <w:rPr>
          <w:rFonts w:ascii="Arial" w:cs="Arial" w:eastAsia="Arial" w:hAnsi="Arial"/>
          <w:sz w:val="24"/>
          <w:szCs w:val="24"/>
        </w:rPr>
        <w:t xml:space="preserve">б) часть 11 изложить в следующей редакции:</w:t>
      </w:r>
    </w:p>
    <w:p>
      <w:pPr>
        <w:spacing w:after="120"/>
        <w:ind w:firstLine="567"/>
        <w:jc w:val="both"/>
      </w:pPr>
      <w:r>
        <w:rPr>
          <w:rFonts w:ascii="Arial" w:cs="Arial" w:eastAsia="Arial" w:hAnsi="Arial"/>
          <w:sz w:val="24"/>
          <w:szCs w:val="24"/>
        </w:rPr>
        <w:t xml:space="preserve">"11. Досмотр производится в отношении каждого лица и его багажа, перевозимого на воздушном судне, за исключением должностных лиц, определенных в специальном перечне, утвержденном Кабинетом Министров Кыргызской Республики.";</w:t>
      </w:r>
    </w:p>
    <w:p>
      <w:pPr>
        <w:spacing w:after="120"/>
        <w:ind w:firstLine="567"/>
        <w:jc w:val="both"/>
      </w:pPr>
      <w:r>
        <w:rPr>
          <w:rFonts w:ascii="Arial" w:cs="Arial" w:eastAsia="Arial" w:hAnsi="Arial"/>
          <w:sz w:val="24"/>
          <w:szCs w:val="24"/>
        </w:rPr>
        <w:t xml:space="preserve">28) в </w:t>
      </w:r>
      <w:r>
        <w:rPr>
          <w:rFonts w:ascii="Arial" w:cs="Arial" w:eastAsia="Arial" w:hAnsi="Arial"/>
          <w:sz w:val="24"/>
          <w:szCs w:val="24"/>
        </w:rPr>
        <w:t xml:space="preserve">статье 66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после слова "центров," дополнить словами "медицинских учреждений гражданской авиации,";</w:t>
      </w:r>
    </w:p>
    <w:p>
      <w:pPr>
        <w:spacing w:after="120"/>
        <w:ind w:firstLine="567"/>
        <w:jc w:val="both"/>
      </w:pPr>
      <w:r>
        <w:rPr>
          <w:rFonts w:ascii="Arial" w:cs="Arial" w:eastAsia="Arial" w:hAnsi="Arial"/>
          <w:sz w:val="24"/>
          <w:szCs w:val="24"/>
        </w:rPr>
        <w:t xml:space="preserve">б) в части 2 слова "заведений, центров и" заменить словами "заведений и центров, медицинских учреждений гражданской авиации,";</w:t>
      </w:r>
    </w:p>
    <w:p>
      <w:pPr>
        <w:spacing w:after="120"/>
        <w:ind w:firstLine="567"/>
        <w:jc w:val="both"/>
      </w:pPr>
      <w:r>
        <w:rPr>
          <w:rFonts w:ascii="Arial" w:cs="Arial" w:eastAsia="Arial" w:hAnsi="Arial"/>
          <w:sz w:val="24"/>
          <w:szCs w:val="24"/>
        </w:rPr>
        <w:t xml:space="preserve">29) </w:t>
      </w:r>
      <w:r>
        <w:rPr>
          <w:rFonts w:ascii="Arial" w:cs="Arial" w:eastAsia="Arial" w:hAnsi="Arial"/>
          <w:sz w:val="24"/>
          <w:szCs w:val="24"/>
        </w:rPr>
        <w:t xml:space="preserve">статью 67</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67</w:t>
      </w:r>
      <w:r>
        <w:rPr>
          <w:rFonts w:ascii="Arial" w:cs="Arial" w:eastAsia="Arial" w:hAnsi="Arial"/>
          <w:sz w:val="24"/>
          <w:szCs w:val="24"/>
        </w:rPr>
        <w:t xml:space="preserve">. Отчет об аудите и инспекции</w:t>
      </w:r>
    </w:p>
    <w:p>
      <w:pPr>
        <w:spacing w:after="120"/>
        <w:ind w:firstLine="567"/>
        <w:jc w:val="both"/>
      </w:pPr>
      <w:r>
        <w:rPr>
          <w:rFonts w:ascii="Arial" w:cs="Arial" w:eastAsia="Arial" w:hAnsi="Arial"/>
          <w:sz w:val="24"/>
          <w:szCs w:val="24"/>
        </w:rPr>
        <w:t xml:space="preserve">Отчет о проведенном аудите составляется в соответствии с Авиационными правилами Кыргызской Республики и иными нормативными правовыми актами.";</w:t>
      </w:r>
    </w:p>
    <w:p>
      <w:pPr>
        <w:spacing w:after="120"/>
        <w:ind w:firstLine="567"/>
        <w:jc w:val="both"/>
      </w:pPr>
      <w:r>
        <w:rPr>
          <w:rFonts w:ascii="Arial" w:cs="Arial" w:eastAsia="Arial" w:hAnsi="Arial"/>
          <w:sz w:val="24"/>
          <w:szCs w:val="24"/>
        </w:rPr>
        <w:t xml:space="preserve">30) в части 3 </w:t>
      </w:r>
      <w:r>
        <w:rPr>
          <w:rFonts w:ascii="Arial" w:cs="Arial" w:eastAsia="Arial" w:hAnsi="Arial"/>
          <w:sz w:val="24"/>
          <w:szCs w:val="24"/>
        </w:rPr>
        <w:t xml:space="preserve">статьи 68</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изложить в следующей редакции:</w:t>
      </w:r>
    </w:p>
    <w:p>
      <w:pPr>
        <w:spacing w:after="120"/>
        <w:ind w:firstLine="567"/>
        <w:jc w:val="both"/>
      </w:pPr>
      <w:r>
        <w:rPr>
          <w:rFonts w:ascii="Arial" w:cs="Arial" w:eastAsia="Arial" w:hAnsi="Arial"/>
          <w:sz w:val="24"/>
          <w:szCs w:val="24"/>
        </w:rPr>
        <w:t xml:space="preserve">"1) полного и беспрепятственного доступа ко всем воздушным судам, помещениям и объектам аэропортов, аэродромов и вертодромов, посадочных площадок, объектам по обеспечению аэронавигационного обслуживания, стерильным зонам, охраняемым зонам ограниченного доступа, ангарам, организациям по техническому обслуживанию, мастерским, перронам, топливохранилищам, топливозаправочным организациям и их объектам, служебным помещениям эксплуатантов, зонам обработки грузов, авиационным учебным заведениям и центрам, медицинским учреждениям гражданской авиации и другим объектам гражданской авиации;";</w:t>
      </w:r>
    </w:p>
    <w:p>
      <w:pPr>
        <w:spacing w:after="120"/>
        <w:ind w:firstLine="567"/>
        <w:jc w:val="both"/>
      </w:pPr>
      <w:r>
        <w:rPr>
          <w:rFonts w:ascii="Arial" w:cs="Arial" w:eastAsia="Arial" w:hAnsi="Arial"/>
          <w:sz w:val="24"/>
          <w:szCs w:val="24"/>
        </w:rPr>
        <w:t xml:space="preserve">б) пункт 2 после слов "служб авиационной безопасности" дополнить словами ", медицинских учреждений гражданской авиации";</w:t>
      </w:r>
    </w:p>
    <w:p>
      <w:pPr>
        <w:spacing w:after="120"/>
        <w:ind w:firstLine="567"/>
        <w:jc w:val="both"/>
      </w:pPr>
      <w:r>
        <w:rPr>
          <w:rFonts w:ascii="Arial" w:cs="Arial" w:eastAsia="Arial" w:hAnsi="Arial"/>
          <w:sz w:val="24"/>
          <w:szCs w:val="24"/>
        </w:rPr>
        <w:t xml:space="preserve">в) пункт 3 изложить в следующей редакции:</w:t>
      </w:r>
    </w:p>
    <w:p>
      <w:pPr>
        <w:spacing w:after="120"/>
        <w:ind w:firstLine="567"/>
        <w:jc w:val="both"/>
      </w:pPr>
      <w:r>
        <w:rPr>
          <w:rFonts w:ascii="Arial" w:cs="Arial" w:eastAsia="Arial" w:hAnsi="Arial"/>
          <w:sz w:val="24"/>
          <w:szCs w:val="24"/>
        </w:rPr>
        <w:t xml:space="preserve">"3) выдавать предписания по вопросам обеспечения безопасности полетов и авиационной безопасности должностным лицам эксплуатантов, медицинских учреждений гражданской авиации и других организаций гражданской авиации с установлением сроков их выполнения, а также проверять исполнение данных предписаний;";</w:t>
      </w:r>
    </w:p>
    <w:p>
      <w:pPr>
        <w:spacing w:after="120"/>
        <w:ind w:firstLine="567"/>
        <w:jc w:val="both"/>
      </w:pPr>
      <w:r>
        <w:rPr>
          <w:rFonts w:ascii="Arial" w:cs="Arial" w:eastAsia="Arial" w:hAnsi="Arial"/>
          <w:sz w:val="24"/>
          <w:szCs w:val="24"/>
        </w:rPr>
        <w:t xml:space="preserve">г) дополнить пунктом 8 следующего содержания:</w:t>
      </w:r>
    </w:p>
    <w:p>
      <w:pPr>
        <w:spacing w:after="120"/>
        <w:ind w:firstLine="567"/>
        <w:jc w:val="both"/>
      </w:pPr>
      <w:r>
        <w:rPr>
          <w:rFonts w:ascii="Arial" w:cs="Arial" w:eastAsia="Arial" w:hAnsi="Arial"/>
          <w:sz w:val="24"/>
          <w:szCs w:val="24"/>
        </w:rPr>
        <w:t xml:space="preserve">"8) запрашивать и получать от министерств, ведомств и государственных органов Кыргызской Республики необходимую информацию и сведения, связанные с обеспечением безопасности полетов и авиационной безопасности.";</w:t>
      </w:r>
    </w:p>
    <w:p>
      <w:pPr>
        <w:spacing w:after="120"/>
        <w:ind w:firstLine="567"/>
        <w:jc w:val="both"/>
      </w:pPr>
      <w:r>
        <w:rPr>
          <w:rFonts w:ascii="Arial" w:cs="Arial" w:eastAsia="Arial" w:hAnsi="Arial"/>
          <w:sz w:val="24"/>
          <w:szCs w:val="24"/>
        </w:rPr>
        <w:t xml:space="preserve">31) часть 1 </w:t>
      </w:r>
      <w:r>
        <w:rPr>
          <w:rFonts w:ascii="Arial" w:cs="Arial" w:eastAsia="Arial" w:hAnsi="Arial"/>
          <w:sz w:val="24"/>
          <w:szCs w:val="24"/>
        </w:rPr>
        <w:t xml:space="preserve">статьи 70</w:t>
      </w:r>
      <w:r>
        <w:rPr>
          <w:rFonts w:ascii="Arial" w:cs="Arial" w:eastAsia="Arial" w:hAnsi="Arial"/>
          <w:sz w:val="24"/>
          <w:szCs w:val="24"/>
        </w:rPr>
        <w:t xml:space="preserve"> после слов "безопасности полетов" дополнить словами "и авиационной безопасности";</w:t>
      </w:r>
    </w:p>
    <w:p>
      <w:pPr>
        <w:spacing w:after="120"/>
        <w:ind w:firstLine="567"/>
        <w:jc w:val="both"/>
      </w:pPr>
      <w:r>
        <w:rPr>
          <w:rFonts w:ascii="Arial" w:cs="Arial" w:eastAsia="Arial" w:hAnsi="Arial"/>
          <w:sz w:val="24"/>
          <w:szCs w:val="24"/>
        </w:rPr>
        <w:t xml:space="preserve">32) наименование и часть 1 </w:t>
      </w:r>
      <w:r>
        <w:rPr>
          <w:rFonts w:ascii="Arial" w:cs="Arial" w:eastAsia="Arial" w:hAnsi="Arial"/>
          <w:sz w:val="24"/>
          <w:szCs w:val="24"/>
        </w:rPr>
        <w:t xml:space="preserve">статьи 71</w:t>
      </w:r>
      <w:r>
        <w:rPr>
          <w:rFonts w:ascii="Arial" w:cs="Arial" w:eastAsia="Arial" w:hAnsi="Arial"/>
          <w:sz w:val="24"/>
          <w:szCs w:val="24"/>
        </w:rPr>
        <w:t xml:space="preserve"> после слов "безопасности полетов" дополнить словами "и авиационной безопасности";</w:t>
      </w:r>
    </w:p>
    <w:p>
      <w:pPr>
        <w:spacing w:after="120"/>
        <w:ind w:firstLine="567"/>
        <w:jc w:val="both"/>
      </w:pPr>
      <w:r>
        <w:rPr>
          <w:rFonts w:ascii="Arial" w:cs="Arial" w:eastAsia="Arial" w:hAnsi="Arial"/>
          <w:sz w:val="24"/>
          <w:szCs w:val="24"/>
        </w:rPr>
        <w:t xml:space="preserve">33) предложение второе части 1 </w:t>
      </w:r>
      <w:r>
        <w:rPr>
          <w:rFonts w:ascii="Arial" w:cs="Arial" w:eastAsia="Arial" w:hAnsi="Arial"/>
          <w:sz w:val="24"/>
          <w:szCs w:val="24"/>
        </w:rPr>
        <w:t xml:space="preserve">статьи 72</w:t>
      </w:r>
      <w:r>
        <w:rPr>
          <w:rFonts w:ascii="Arial" w:cs="Arial" w:eastAsia="Arial" w:hAnsi="Arial"/>
          <w:sz w:val="24"/>
          <w:szCs w:val="24"/>
        </w:rPr>
        <w:t xml:space="preserve"> изложить в следующей редакции: "Перечень специалистов авиационного персонала определяется Авиационными правилами Кыргызской Республики.";</w:t>
      </w:r>
    </w:p>
    <w:p>
      <w:pPr>
        <w:spacing w:after="120"/>
        <w:ind w:firstLine="567"/>
        <w:jc w:val="both"/>
      </w:pPr>
      <w:r>
        <w:rPr>
          <w:rFonts w:ascii="Arial" w:cs="Arial" w:eastAsia="Arial" w:hAnsi="Arial"/>
          <w:sz w:val="24"/>
          <w:szCs w:val="24"/>
        </w:rPr>
        <w:t xml:space="preserve">34) в части 2 </w:t>
      </w:r>
      <w:r>
        <w:rPr>
          <w:rFonts w:ascii="Arial" w:cs="Arial" w:eastAsia="Arial" w:hAnsi="Arial"/>
          <w:sz w:val="24"/>
          <w:szCs w:val="24"/>
        </w:rPr>
        <w:t xml:space="preserve">статьи 73</w:t>
      </w:r>
      <w:r>
        <w:rPr>
          <w:rFonts w:ascii="Arial" w:cs="Arial" w:eastAsia="Arial" w:hAnsi="Arial"/>
          <w:sz w:val="24"/>
          <w:szCs w:val="24"/>
        </w:rPr>
        <w:t xml:space="preserve"> слова "на ограниченный срок" исключить;</w:t>
      </w:r>
    </w:p>
    <w:p>
      <w:pPr>
        <w:spacing w:after="120"/>
        <w:ind w:firstLine="567"/>
        <w:jc w:val="both"/>
      </w:pPr>
      <w:r>
        <w:rPr>
          <w:rFonts w:ascii="Arial" w:cs="Arial" w:eastAsia="Arial" w:hAnsi="Arial"/>
          <w:sz w:val="24"/>
          <w:szCs w:val="24"/>
        </w:rPr>
        <w:t xml:space="preserve">35) часть 3 </w:t>
      </w:r>
      <w:r>
        <w:rPr>
          <w:rFonts w:ascii="Arial" w:cs="Arial" w:eastAsia="Arial" w:hAnsi="Arial"/>
          <w:sz w:val="24"/>
          <w:szCs w:val="24"/>
        </w:rPr>
        <w:t xml:space="preserve">статьи 75</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Реестр персонала государственной авиации ведется органом гражданской авиации.";</w:t>
      </w:r>
    </w:p>
    <w:p>
      <w:pPr>
        <w:spacing w:after="120"/>
        <w:ind w:firstLine="567"/>
        <w:jc w:val="both"/>
      </w:pPr>
      <w:r>
        <w:rPr>
          <w:rFonts w:ascii="Arial" w:cs="Arial" w:eastAsia="Arial" w:hAnsi="Arial"/>
          <w:sz w:val="24"/>
          <w:szCs w:val="24"/>
        </w:rPr>
        <w:t xml:space="preserve">36) статьи </w:t>
      </w:r>
      <w:r>
        <w:rPr>
          <w:rFonts w:ascii="Arial" w:cs="Arial" w:eastAsia="Arial" w:hAnsi="Arial"/>
          <w:sz w:val="24"/>
          <w:szCs w:val="24"/>
        </w:rPr>
        <w:t xml:space="preserve">79</w:t>
      </w:r>
      <w:r>
        <w:rPr>
          <w:rFonts w:ascii="Arial" w:cs="Arial" w:eastAsia="Arial" w:hAnsi="Arial"/>
          <w:sz w:val="24"/>
          <w:szCs w:val="24"/>
        </w:rPr>
        <w:t xml:space="preserve"> и </w:t>
      </w:r>
      <w:r>
        <w:rPr>
          <w:rFonts w:ascii="Arial" w:cs="Arial" w:eastAsia="Arial" w:hAnsi="Arial"/>
          <w:sz w:val="24"/>
          <w:szCs w:val="24"/>
        </w:rPr>
        <w:t xml:space="preserve">80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79</w:t>
      </w:r>
      <w:r>
        <w:rPr>
          <w:rFonts w:ascii="Arial" w:cs="Arial" w:eastAsia="Arial" w:hAnsi="Arial"/>
          <w:sz w:val="24"/>
          <w:szCs w:val="24"/>
        </w:rPr>
        <w:t xml:space="preserve">. Приостановление действия свидетельства авиационного персонала</w:t>
      </w:r>
    </w:p>
    <w:p>
      <w:pPr>
        <w:spacing w:after="120"/>
        <w:ind w:firstLine="567"/>
        <w:jc w:val="both"/>
      </w:pPr>
      <w:r>
        <w:rPr>
          <w:rFonts w:ascii="Arial" w:cs="Arial" w:eastAsia="Arial" w:hAnsi="Arial"/>
          <w:sz w:val="24"/>
          <w:szCs w:val="24"/>
        </w:rPr>
        <w:t xml:space="preserve">1. Если инспекция установит, что владелец свидетельства авиационного персонала не соблюдает установленные правила, процедуры или угрожает безопасности на воздушном транспорте, инспектор органа гражданской авиации имеет право отстранить его от выполнения деятельности, предусмотренной свидетельством авиационного персонала.</w:t>
      </w:r>
    </w:p>
    <w:p>
      <w:pPr>
        <w:spacing w:after="120"/>
        <w:ind w:firstLine="567"/>
        <w:jc w:val="both"/>
      </w:pPr>
      <w:r>
        <w:rPr>
          <w:rFonts w:ascii="Arial" w:cs="Arial" w:eastAsia="Arial" w:hAnsi="Arial"/>
          <w:sz w:val="24"/>
          <w:szCs w:val="24"/>
        </w:rPr>
        <w:t xml:space="preserve">2. Порядок приостановления и возобновления действия свидетельства авиационного персонала или квалификационной отметки определяется Авиационными правилами Кыргызской Республики.</w:t>
      </w:r>
    </w:p>
    <w:p>
      <w:pPr>
        <w:spacing w:after="120"/>
        <w:ind w:firstLine="567"/>
        <w:jc w:val="both"/>
      </w:pPr>
      <w:r>
        <w:rPr>
          <w:rFonts w:ascii="Arial" w:cs="Arial" w:eastAsia="Arial" w:hAnsi="Arial"/>
          <w:sz w:val="24"/>
          <w:szCs w:val="24"/>
        </w:rPr>
        <w:t xml:space="preserve">Статья 80</w:t>
      </w:r>
      <w:r>
        <w:rPr>
          <w:rFonts w:ascii="Arial" w:cs="Arial" w:eastAsia="Arial" w:hAnsi="Arial"/>
          <w:sz w:val="24"/>
          <w:szCs w:val="24"/>
        </w:rPr>
        <w:t xml:space="preserve">. Медицинское освидетельствование</w:t>
      </w:r>
    </w:p>
    <w:p>
      <w:pPr>
        <w:spacing w:after="120"/>
        <w:ind w:firstLine="567"/>
        <w:jc w:val="both"/>
      </w:pPr>
      <w:r>
        <w:rPr>
          <w:rFonts w:ascii="Arial" w:cs="Arial" w:eastAsia="Arial" w:hAnsi="Arial"/>
          <w:sz w:val="24"/>
          <w:szCs w:val="24"/>
        </w:rPr>
        <w:t xml:space="preserve">1. Медицинское освидетельствование для оценки состояния здоровья авиационного персонала проводится медицинским учреждением гражданской авиации, сертифицированным органом гражданской авиации.</w:t>
      </w:r>
    </w:p>
    <w:p>
      <w:pPr>
        <w:spacing w:after="120"/>
        <w:ind w:firstLine="567"/>
        <w:jc w:val="both"/>
      </w:pPr>
      <w:r>
        <w:rPr>
          <w:rFonts w:ascii="Arial" w:cs="Arial" w:eastAsia="Arial" w:hAnsi="Arial"/>
          <w:sz w:val="24"/>
          <w:szCs w:val="24"/>
        </w:rPr>
        <w:t xml:space="preserve">2. Экипаж воздушного судна, диспетчеры управления воздушного движения выполняют свои служебные обязанности только при наличии медицинского заключения, удостоверяющего их годность к работе по состоянию здоровья, выданного медицинским учреждением гражданской авиации.</w:t>
      </w:r>
    </w:p>
    <w:p>
      <w:pPr>
        <w:spacing w:after="120"/>
        <w:ind w:firstLine="567"/>
        <w:jc w:val="both"/>
      </w:pPr>
      <w:r>
        <w:rPr>
          <w:rFonts w:ascii="Arial" w:cs="Arial" w:eastAsia="Arial" w:hAnsi="Arial"/>
          <w:sz w:val="24"/>
          <w:szCs w:val="24"/>
        </w:rPr>
        <w:t xml:space="preserve">3. Порядок сертификации медицинского учреждения гражданской авиации, процедуры проверки состояния здоровья, порядок и периодичность медицинского освидетельствования, а также форма медицинского заключения, выдаваемого авиационному персоналу, устанавливаются Авиационными правилами Кыргызской Республики.";</w:t>
      </w:r>
    </w:p>
    <w:p>
      <w:pPr>
        <w:spacing w:after="120"/>
        <w:ind w:firstLine="567"/>
        <w:jc w:val="both"/>
      </w:pPr>
      <w:r>
        <w:rPr>
          <w:rFonts w:ascii="Arial" w:cs="Arial" w:eastAsia="Arial" w:hAnsi="Arial"/>
          <w:sz w:val="24"/>
          <w:szCs w:val="24"/>
        </w:rPr>
        <w:t xml:space="preserve">37) </w:t>
      </w:r>
      <w:r>
        <w:rPr>
          <w:rFonts w:ascii="Arial" w:cs="Arial" w:eastAsia="Arial" w:hAnsi="Arial"/>
          <w:sz w:val="24"/>
          <w:szCs w:val="24"/>
        </w:rPr>
        <w:t xml:space="preserve">статью 83</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83</w:t>
      </w:r>
      <w:r>
        <w:rPr>
          <w:rFonts w:ascii="Arial" w:cs="Arial" w:eastAsia="Arial" w:hAnsi="Arial"/>
          <w:sz w:val="24"/>
          <w:szCs w:val="24"/>
        </w:rPr>
        <w:t xml:space="preserve">. Гражданство членов экипажа воздушного судна</w:t>
      </w:r>
    </w:p>
    <w:p>
      <w:pPr>
        <w:spacing w:after="120"/>
        <w:ind w:firstLine="567"/>
        <w:jc w:val="both"/>
      </w:pPr>
      <w:r>
        <w:rPr>
          <w:rFonts w:ascii="Arial" w:cs="Arial" w:eastAsia="Arial" w:hAnsi="Arial"/>
          <w:sz w:val="24"/>
          <w:szCs w:val="24"/>
        </w:rPr>
        <w:t xml:space="preserve">1. В состав экипажа гражданских воздушных судов Кыргызской Республики входят граждане Кыргызской Республики.</w:t>
      </w:r>
    </w:p>
    <w:p>
      <w:pPr>
        <w:spacing w:after="120"/>
        <w:ind w:firstLine="567"/>
        <w:jc w:val="both"/>
      </w:pPr>
      <w:r>
        <w:rPr>
          <w:rFonts w:ascii="Arial" w:cs="Arial" w:eastAsia="Arial" w:hAnsi="Arial"/>
          <w:sz w:val="24"/>
          <w:szCs w:val="24"/>
        </w:rPr>
        <w:t xml:space="preserve">2. В состав экипажа гражданского воздушного судна авиакомпаний Кыргызской Республики, которые осуществляют коммерческие воздушные перевозки, выполняют авиационные работы, могут входить иностранные граждане, признанные органом гражданской авиации, в случаях:</w:t>
      </w:r>
    </w:p>
    <w:p>
      <w:pPr>
        <w:spacing w:after="120"/>
        <w:ind w:firstLine="567"/>
        <w:jc w:val="both"/>
      </w:pPr>
      <w:r>
        <w:rPr>
          <w:rFonts w:ascii="Arial" w:cs="Arial" w:eastAsia="Arial" w:hAnsi="Arial"/>
          <w:sz w:val="24"/>
          <w:szCs w:val="24"/>
        </w:rPr>
        <w:t xml:space="preserve">1) освоения типа воздушного судна, на который отсутствуют члены летного экипажа - граждане Кыргызской Республики, с обязательной переподготовкой авиационного персонала граждан Кыргызской Республики в соответствии с программой переподготовки на тип воздушного судна;</w:t>
      </w:r>
    </w:p>
    <w:p>
      <w:pPr>
        <w:spacing w:after="120"/>
        <w:ind w:firstLine="567"/>
        <w:jc w:val="both"/>
      </w:pPr>
      <w:r>
        <w:rPr>
          <w:rFonts w:ascii="Arial" w:cs="Arial" w:eastAsia="Arial" w:hAnsi="Arial"/>
          <w:sz w:val="24"/>
          <w:szCs w:val="24"/>
        </w:rPr>
        <w:t xml:space="preserve">2) обучения и тренировки переподготовленного летного экипажа эксплуатируемого типа воздушного судна в Кыргызской Республике.</w:t>
      </w:r>
    </w:p>
    <w:p>
      <w:pPr>
        <w:spacing w:after="120"/>
        <w:ind w:firstLine="567"/>
        <w:jc w:val="both"/>
      </w:pPr>
      <w:r>
        <w:rPr>
          <w:rFonts w:ascii="Arial" w:cs="Arial" w:eastAsia="Arial" w:hAnsi="Arial"/>
          <w:sz w:val="24"/>
          <w:szCs w:val="24"/>
        </w:rPr>
        <w:t xml:space="preserve">3. Срок заключения трудового договора между эксплуатантом и иностранным гражданином не должен превышать двух лет.</w:t>
      </w:r>
    </w:p>
    <w:p>
      <w:pPr>
        <w:spacing w:after="120"/>
        <w:ind w:firstLine="567"/>
        <w:jc w:val="both"/>
      </w:pPr>
      <w:r>
        <w:rPr>
          <w:rFonts w:ascii="Arial" w:cs="Arial" w:eastAsia="Arial" w:hAnsi="Arial"/>
          <w:sz w:val="24"/>
          <w:szCs w:val="24"/>
        </w:rPr>
        <w:t xml:space="preserve">4. Иностранные члены летного экипажа воздушных судов должны пройти процедуру признания свидетельств авиационного персонала в органе гражданской авиации Кыргызской Республики, выданных другим государством согласно Авиационным правилам Кыргызской Республики.";</w:t>
      </w:r>
    </w:p>
    <w:p>
      <w:pPr>
        <w:spacing w:after="120"/>
        <w:ind w:firstLine="567"/>
        <w:jc w:val="both"/>
      </w:pPr>
      <w:r>
        <w:rPr>
          <w:rFonts w:ascii="Arial" w:cs="Arial" w:eastAsia="Arial" w:hAnsi="Arial"/>
          <w:sz w:val="24"/>
          <w:szCs w:val="24"/>
        </w:rPr>
        <w:t xml:space="preserve">38) в </w:t>
      </w:r>
      <w:r>
        <w:rPr>
          <w:rFonts w:ascii="Arial" w:cs="Arial" w:eastAsia="Arial" w:hAnsi="Arial"/>
          <w:sz w:val="24"/>
          <w:szCs w:val="24"/>
        </w:rPr>
        <w:t xml:space="preserve">статье 86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3 слова "в области обороны" исключить;</w:t>
      </w:r>
    </w:p>
    <w:p>
      <w:pPr>
        <w:spacing w:after="120"/>
        <w:ind w:firstLine="567"/>
        <w:jc w:val="both"/>
      </w:pPr>
      <w:r>
        <w:rPr>
          <w:rFonts w:ascii="Arial" w:cs="Arial" w:eastAsia="Arial" w:hAnsi="Arial"/>
          <w:sz w:val="24"/>
          <w:szCs w:val="24"/>
        </w:rPr>
        <w:t xml:space="preserve">б) в части 4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39) в </w:t>
      </w:r>
      <w:r>
        <w:rPr>
          <w:rFonts w:ascii="Arial" w:cs="Arial" w:eastAsia="Arial" w:hAnsi="Arial"/>
          <w:sz w:val="24"/>
          <w:szCs w:val="24"/>
        </w:rPr>
        <w:t xml:space="preserve">статье 88</w:t>
      </w:r>
      <w:r>
        <w:rPr>
          <w:rFonts w:ascii="Arial" w:cs="Arial" w:eastAsia="Arial" w:hAnsi="Arial"/>
          <w:sz w:val="24"/>
          <w:szCs w:val="24"/>
        </w:rPr>
        <w:t xml:space="preserve"> слова "на ограниченный срок" исключить;</w:t>
      </w:r>
    </w:p>
    <w:p>
      <w:pPr>
        <w:spacing w:after="120"/>
        <w:ind w:firstLine="567"/>
        <w:jc w:val="both"/>
      </w:pPr>
      <w:r>
        <w:rPr>
          <w:rFonts w:ascii="Arial" w:cs="Arial" w:eastAsia="Arial" w:hAnsi="Arial"/>
          <w:sz w:val="24"/>
          <w:szCs w:val="24"/>
        </w:rPr>
        <w:t xml:space="preserve">40) часть 2 </w:t>
      </w:r>
      <w:r>
        <w:rPr>
          <w:rFonts w:ascii="Arial" w:cs="Arial" w:eastAsia="Arial" w:hAnsi="Arial"/>
          <w:sz w:val="24"/>
          <w:szCs w:val="24"/>
        </w:rPr>
        <w:t xml:space="preserve">статьи 89</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41) в части 2 </w:t>
      </w:r>
      <w:r>
        <w:rPr>
          <w:rFonts w:ascii="Arial" w:cs="Arial" w:eastAsia="Arial" w:hAnsi="Arial"/>
          <w:sz w:val="24"/>
          <w:szCs w:val="24"/>
        </w:rPr>
        <w:t xml:space="preserve">статьи 90</w:t>
      </w:r>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42) </w:t>
      </w:r>
      <w:r>
        <w:rPr>
          <w:rFonts w:ascii="Arial" w:cs="Arial" w:eastAsia="Arial" w:hAnsi="Arial"/>
          <w:sz w:val="24"/>
          <w:szCs w:val="24"/>
        </w:rPr>
        <w:t xml:space="preserve">статью 94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94</w:t>
      </w:r>
      <w:r>
        <w:rPr>
          <w:rFonts w:ascii="Arial" w:cs="Arial" w:eastAsia="Arial" w:hAnsi="Arial"/>
          <w:sz w:val="24"/>
          <w:szCs w:val="24"/>
        </w:rPr>
        <w:t xml:space="preserve">. Согласование возведения объектов, сооружений или установок</w:t>
      </w:r>
    </w:p>
    <w:p>
      <w:pPr>
        <w:spacing w:after="120"/>
        <w:ind w:firstLine="567"/>
        <w:jc w:val="both"/>
      </w:pPr>
      <w:r>
        <w:rPr>
          <w:rFonts w:ascii="Arial" w:cs="Arial" w:eastAsia="Arial" w:hAnsi="Arial"/>
          <w:sz w:val="24"/>
          <w:szCs w:val="24"/>
        </w:rPr>
        <w:t xml:space="preserve">1. Возведение объектов, сооружений и установок на территории или за пределами аэродрома, которые могут в качестве препятствия повлиять на безопасность полетов воздушных судов, осуществляется после получения согласия органа гражданской авиации и уполномоченных государственных органов Кыргызской Республики в соответствии с требованиями, установленными законодательством Кыргызской Республики.</w:t>
      </w:r>
    </w:p>
    <w:p>
      <w:pPr>
        <w:spacing w:after="120"/>
        <w:ind w:firstLine="567"/>
        <w:jc w:val="both"/>
      </w:pPr>
      <w:r>
        <w:rPr>
          <w:rFonts w:ascii="Arial" w:cs="Arial" w:eastAsia="Arial" w:hAnsi="Arial"/>
          <w:sz w:val="24"/>
          <w:szCs w:val="24"/>
        </w:rPr>
        <w:t xml:space="preserve">2. Согласование предписывает обязанность размещения маркировки на таком препятствии за счет собственника или владельца объекта.</w:t>
      </w:r>
    </w:p>
    <w:p>
      <w:pPr>
        <w:spacing w:after="120"/>
        <w:ind w:firstLine="567"/>
        <w:jc w:val="both"/>
      </w:pPr>
      <w:r>
        <w:rPr>
          <w:rFonts w:ascii="Arial" w:cs="Arial" w:eastAsia="Arial" w:hAnsi="Arial"/>
          <w:sz w:val="24"/>
          <w:szCs w:val="24"/>
        </w:rPr>
        <w:t xml:space="preserve">3. Зона ограниченной застройки и правила получения согласия на возведение объектов и сооружений на территории, прилегающей к аэродрому, а также правила размещения маркировки на таких объектах и сооружениях определяются законодательством Кыргызской Республики.";</w:t>
      </w:r>
    </w:p>
    <w:p>
      <w:pPr>
        <w:spacing w:after="120"/>
        <w:ind w:firstLine="567"/>
        <w:jc w:val="both"/>
      </w:pPr>
      <w:r>
        <w:rPr>
          <w:rFonts w:ascii="Arial" w:cs="Arial" w:eastAsia="Arial" w:hAnsi="Arial"/>
          <w:sz w:val="24"/>
          <w:szCs w:val="24"/>
        </w:rPr>
        <w:t xml:space="preserve">43) часть 1 </w:t>
      </w:r>
      <w:r>
        <w:rPr>
          <w:rFonts w:ascii="Arial" w:cs="Arial" w:eastAsia="Arial" w:hAnsi="Arial"/>
          <w:sz w:val="24"/>
          <w:szCs w:val="24"/>
        </w:rPr>
        <w:t xml:space="preserve">статьи 98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Эксплуатант аэродрома, органы местного самоуправления, юридические лица, осуществляющие деятельность в районе аэродрома, выполняют на аэродроме и в его окрестностях комплекс мероприятий, направленных на уменьшение скопления птиц в соответствии с требованиями Авиационных правил Кыргызской Республики.";</w:t>
      </w:r>
    </w:p>
    <w:p>
      <w:pPr>
        <w:spacing w:after="120"/>
        <w:ind w:firstLine="567"/>
        <w:jc w:val="both"/>
      </w:pPr>
      <w:r>
        <w:rPr>
          <w:rFonts w:ascii="Arial" w:cs="Arial" w:eastAsia="Arial" w:hAnsi="Arial"/>
          <w:sz w:val="24"/>
          <w:szCs w:val="24"/>
        </w:rPr>
        <w:t xml:space="preserve">44) в части 2 </w:t>
      </w:r>
      <w:r>
        <w:rPr>
          <w:rFonts w:ascii="Arial" w:cs="Arial" w:eastAsia="Arial" w:hAnsi="Arial"/>
          <w:sz w:val="24"/>
          <w:szCs w:val="24"/>
        </w:rPr>
        <w:t xml:space="preserve">статьи 102</w:t>
      </w:r>
      <w:r>
        <w:rPr>
          <w:rFonts w:ascii="Arial" w:cs="Arial" w:eastAsia="Arial" w:hAnsi="Arial"/>
          <w:sz w:val="24"/>
          <w:szCs w:val="24"/>
        </w:rPr>
        <w:t xml:space="preserve"> слова "и уполномоченным Правительством Кыргызской Республики государственным органом" исключить;</w:t>
      </w:r>
    </w:p>
    <w:p>
      <w:pPr>
        <w:spacing w:after="120"/>
        <w:ind w:firstLine="567"/>
        <w:jc w:val="both"/>
      </w:pPr>
      <w:r>
        <w:rPr>
          <w:rFonts w:ascii="Arial" w:cs="Arial" w:eastAsia="Arial" w:hAnsi="Arial"/>
          <w:sz w:val="24"/>
          <w:szCs w:val="24"/>
        </w:rPr>
        <w:t xml:space="preserve">45) часть 5 </w:t>
      </w:r>
      <w:r>
        <w:rPr>
          <w:rFonts w:ascii="Arial" w:cs="Arial" w:eastAsia="Arial" w:hAnsi="Arial"/>
          <w:sz w:val="24"/>
          <w:szCs w:val="24"/>
        </w:rPr>
        <w:t xml:space="preserve">статьи 107</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46) </w:t>
      </w:r>
      <w:r>
        <w:rPr>
          <w:rFonts w:ascii="Arial" w:cs="Arial" w:eastAsia="Arial" w:hAnsi="Arial"/>
          <w:sz w:val="24"/>
          <w:szCs w:val="24"/>
        </w:rPr>
        <w:t xml:space="preserve">статью 109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109</w:t>
      </w:r>
      <w:r>
        <w:rPr>
          <w:rFonts w:ascii="Arial" w:cs="Arial" w:eastAsia="Arial" w:hAnsi="Arial"/>
          <w:sz w:val="24"/>
          <w:szCs w:val="24"/>
        </w:rPr>
        <w:t xml:space="preserve">. Оплата услуг аэропорта</w:t>
      </w:r>
    </w:p>
    <w:p>
      <w:pPr>
        <w:spacing w:after="120"/>
        <w:ind w:firstLine="567"/>
        <w:jc w:val="both"/>
      </w:pPr>
      <w:r>
        <w:rPr>
          <w:rFonts w:ascii="Arial" w:cs="Arial" w:eastAsia="Arial" w:hAnsi="Arial"/>
          <w:sz w:val="24"/>
          <w:szCs w:val="24"/>
        </w:rPr>
        <w:t xml:space="preserve">1. Перечень услуг и размер оплаты услуг аэропорта по внутренним воздушным перевозкам определяются эксплуатантом аэропорта по предварительному согласованию с органом гражданской авиации и уполномоченным Кабинетом Министров Кыргызской Республики государственным органом в области антимонопольного регулирования.</w:t>
      </w:r>
    </w:p>
    <w:p>
      <w:pPr>
        <w:spacing w:after="120"/>
        <w:ind w:firstLine="567"/>
        <w:jc w:val="both"/>
      </w:pPr>
      <w:r>
        <w:rPr>
          <w:rFonts w:ascii="Arial" w:cs="Arial" w:eastAsia="Arial" w:hAnsi="Arial"/>
          <w:sz w:val="24"/>
          <w:szCs w:val="24"/>
        </w:rPr>
        <w:t xml:space="preserve">2. Перечень услуг и размер оплаты услуг аэропорта по международным воздушным перевозкам определяются эксплуатантом аэропорта по предварительному согласованию с органом гражданской авиации.</w:t>
      </w:r>
    </w:p>
    <w:p>
      <w:pPr>
        <w:spacing w:after="120"/>
        <w:ind w:firstLine="567"/>
        <w:jc w:val="both"/>
      </w:pPr>
      <w:r>
        <w:rPr>
          <w:rFonts w:ascii="Arial" w:cs="Arial" w:eastAsia="Arial" w:hAnsi="Arial"/>
          <w:sz w:val="24"/>
          <w:szCs w:val="24"/>
        </w:rPr>
        <w:t xml:space="preserve">3. Пользователи наземного обслуживания оплачивают услуги аэропорта, за исключением случаев, установленных Кабинетом Министров Кыргызской Республики в отношении пользователей наземного обслуживания, осуществляющих полеты в соответствии с решением Кабинета Министров Кыргызской Республики в интересах Кыргызской Республики, а также в интересах обеспечения национальной и государственной безопасности.";</w:t>
      </w:r>
    </w:p>
    <w:p>
      <w:pPr>
        <w:spacing w:after="120"/>
        <w:ind w:firstLine="567"/>
        <w:jc w:val="both"/>
      </w:pPr>
      <w:r>
        <w:rPr>
          <w:rFonts w:ascii="Arial" w:cs="Arial" w:eastAsia="Arial" w:hAnsi="Arial"/>
          <w:sz w:val="24"/>
          <w:szCs w:val="24"/>
        </w:rPr>
        <w:t xml:space="preserve">47) часть 1 </w:t>
      </w:r>
      <w:r>
        <w:rPr>
          <w:rFonts w:ascii="Arial" w:cs="Arial" w:eastAsia="Arial" w:hAnsi="Arial"/>
          <w:sz w:val="24"/>
          <w:szCs w:val="24"/>
        </w:rPr>
        <w:t xml:space="preserve">статьи 110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Организации гражданской авиации и иные государственные органы принимают меры по защите окружающей среды от авиационного шума и выбросов двигателей, связанных с внешними факторами, способных возникнуть в результате авиационной деятельности.";</w:t>
      </w:r>
    </w:p>
    <w:p>
      <w:pPr>
        <w:spacing w:after="120"/>
        <w:ind w:firstLine="567"/>
        <w:jc w:val="both"/>
      </w:pPr>
      <w:r>
        <w:rPr>
          <w:rFonts w:ascii="Arial" w:cs="Arial" w:eastAsia="Arial" w:hAnsi="Arial"/>
          <w:sz w:val="24"/>
          <w:szCs w:val="24"/>
        </w:rPr>
        <w:t xml:space="preserve">48) в </w:t>
      </w:r>
      <w:r>
        <w:rPr>
          <w:rFonts w:ascii="Arial" w:cs="Arial" w:eastAsia="Arial" w:hAnsi="Arial"/>
          <w:sz w:val="24"/>
          <w:szCs w:val="24"/>
        </w:rPr>
        <w:t xml:space="preserve">статье 117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в абзаце первом слово "инспектора" заменить словом "расследователи";</w:t>
      </w:r>
    </w:p>
    <w:p>
      <w:pPr>
        <w:spacing w:after="120"/>
        <w:ind w:firstLine="567"/>
        <w:jc w:val="both"/>
      </w:pPr>
      <w:r>
        <w:rPr>
          <w:rFonts w:ascii="Arial" w:cs="Arial" w:eastAsia="Arial" w:hAnsi="Arial"/>
          <w:sz w:val="24"/>
          <w:szCs w:val="24"/>
        </w:rPr>
        <w:t xml:space="preserve">- в пункте 1 слово "неограниченный" заменить словами "свободный и неограниченный";</w:t>
      </w:r>
    </w:p>
    <w:p>
      <w:pPr>
        <w:spacing w:after="120"/>
        <w:ind w:firstLine="567"/>
        <w:jc w:val="both"/>
      </w:pPr>
      <w:r>
        <w:rPr>
          <w:rFonts w:ascii="Arial" w:cs="Arial" w:eastAsia="Arial" w:hAnsi="Arial"/>
          <w:sz w:val="24"/>
          <w:szCs w:val="24"/>
        </w:rPr>
        <w:t xml:space="preserve">- пункт 3 изложить в следующей редакции:</w:t>
      </w:r>
    </w:p>
    <w:p>
      <w:pPr>
        <w:spacing w:after="120"/>
        <w:ind w:firstLine="567"/>
        <w:jc w:val="both"/>
      </w:pPr>
      <w:r>
        <w:rPr>
          <w:rFonts w:ascii="Arial" w:cs="Arial" w:eastAsia="Arial" w:hAnsi="Arial"/>
          <w:sz w:val="24"/>
          <w:szCs w:val="24"/>
        </w:rPr>
        <w:t xml:space="preserve">"3) иметь беспрепятственный доступ и контроль над всеми соответствующими материалами, доказательствами, включая бортовые самописцы и записи служб воздушного движения, использовать их содержание, а также содержание любых других записей;";</w:t>
      </w:r>
    </w:p>
    <w:p>
      <w:pPr>
        <w:spacing w:after="120"/>
        <w:ind w:firstLine="567"/>
        <w:jc w:val="both"/>
      </w:pPr>
      <w:r>
        <w:rPr>
          <w:rFonts w:ascii="Arial" w:cs="Arial" w:eastAsia="Arial" w:hAnsi="Arial"/>
          <w:sz w:val="24"/>
          <w:szCs w:val="24"/>
        </w:rPr>
        <w:t xml:space="preserve">- дополнить пунктом 8 следующего содержания:</w:t>
      </w:r>
    </w:p>
    <w:p>
      <w:pPr>
        <w:spacing w:after="120"/>
        <w:ind w:firstLine="567"/>
        <w:jc w:val="both"/>
      </w:pPr>
      <w:r>
        <w:rPr>
          <w:rFonts w:ascii="Arial" w:cs="Arial" w:eastAsia="Arial" w:hAnsi="Arial"/>
          <w:sz w:val="24"/>
          <w:szCs w:val="24"/>
        </w:rPr>
        <w:t xml:space="preserve">"8) без промедления провести детальное изучение соответствующих материалов, доказательств и немедленно приступить к расследованию.";</w:t>
      </w:r>
    </w:p>
    <w:p>
      <w:pPr>
        <w:spacing w:after="120"/>
        <w:ind w:firstLine="567"/>
        <w:jc w:val="both"/>
      </w:pPr>
      <w:r>
        <w:rPr>
          <w:rFonts w:ascii="Arial" w:cs="Arial" w:eastAsia="Arial" w:hAnsi="Arial"/>
          <w:sz w:val="24"/>
          <w:szCs w:val="24"/>
        </w:rPr>
        <w:t xml:space="preserve">б) часть 2 изложить в следующей редакции:</w:t>
      </w:r>
    </w:p>
    <w:p>
      <w:pPr>
        <w:spacing w:after="120"/>
        <w:ind w:firstLine="567"/>
        <w:jc w:val="both"/>
      </w:pPr>
      <w:r>
        <w:rPr>
          <w:rFonts w:ascii="Arial" w:cs="Arial" w:eastAsia="Arial" w:hAnsi="Arial"/>
          <w:sz w:val="24"/>
          <w:szCs w:val="24"/>
        </w:rPr>
        <w:t xml:space="preserve">"2. Для расследования авиационного происшествия или инцидента орган по расследованию создает комиссию по расследованию, состоящую из расследователей органа по расследованию и независимых экспертов, и немедленно приступает к расследованию.";</w:t>
      </w:r>
    </w:p>
    <w:p>
      <w:pPr>
        <w:spacing w:after="120"/>
        <w:ind w:firstLine="567"/>
        <w:jc w:val="both"/>
      </w:pPr>
      <w:r>
        <w:rPr>
          <w:rFonts w:ascii="Arial" w:cs="Arial" w:eastAsia="Arial" w:hAnsi="Arial"/>
          <w:sz w:val="24"/>
          <w:szCs w:val="24"/>
        </w:rPr>
        <w:t xml:space="preserve">в) дополнить частью 4 следующего содержания:</w:t>
      </w:r>
    </w:p>
    <w:p>
      <w:pPr>
        <w:spacing w:after="120"/>
        <w:ind w:firstLine="567"/>
        <w:jc w:val="both"/>
      </w:pPr>
      <w:r>
        <w:rPr>
          <w:rFonts w:ascii="Arial" w:cs="Arial" w:eastAsia="Arial" w:hAnsi="Arial"/>
          <w:sz w:val="24"/>
          <w:szCs w:val="24"/>
        </w:rPr>
        <w:t xml:space="preserve">"4. Для всестороннего и объективного расследования комиссии по расследованию, созданной органом по расследованию, предоставляются независимость в проведении расследования и неограниченные полномочия по его проведению.";</w:t>
      </w:r>
    </w:p>
    <w:p>
      <w:pPr>
        <w:spacing w:after="120"/>
        <w:ind w:firstLine="567"/>
        <w:jc w:val="both"/>
      </w:pPr>
      <w:r>
        <w:rPr>
          <w:rFonts w:ascii="Arial" w:cs="Arial" w:eastAsia="Arial" w:hAnsi="Arial"/>
          <w:sz w:val="24"/>
          <w:szCs w:val="24"/>
        </w:rPr>
        <w:t xml:space="preserve">49) в части 2 </w:t>
      </w:r>
      <w:r>
        <w:rPr>
          <w:rFonts w:ascii="Arial" w:cs="Arial" w:eastAsia="Arial" w:hAnsi="Arial"/>
          <w:sz w:val="24"/>
          <w:szCs w:val="24"/>
        </w:rPr>
        <w:t xml:space="preserve">статьи 122</w:t>
      </w:r>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50) </w:t>
      </w:r>
      <w:r>
        <w:rPr>
          <w:rFonts w:ascii="Arial" w:cs="Arial" w:eastAsia="Arial" w:hAnsi="Arial"/>
          <w:sz w:val="24"/>
          <w:szCs w:val="24"/>
        </w:rPr>
        <w:t xml:space="preserve">статью 138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138</w:t>
      </w:r>
      <w:r>
        <w:rPr>
          <w:rFonts w:ascii="Arial" w:cs="Arial" w:eastAsia="Arial" w:hAnsi="Arial"/>
          <w:sz w:val="24"/>
          <w:szCs w:val="24"/>
        </w:rPr>
        <w:t xml:space="preserve">. Сертификация эксплуатанта воздушных судов</w:t>
      </w:r>
    </w:p>
    <w:p>
      <w:pPr>
        <w:spacing w:after="120"/>
        <w:ind w:firstLine="567"/>
        <w:jc w:val="both"/>
      </w:pPr>
      <w:r>
        <w:rPr>
          <w:rFonts w:ascii="Arial" w:cs="Arial" w:eastAsia="Arial" w:hAnsi="Arial"/>
          <w:sz w:val="24"/>
          <w:szCs w:val="24"/>
        </w:rPr>
        <w:t xml:space="preserve">1. Сертификат эксплуатанта воздушных судов выдается юридическому лицу, зарегистрированному в Кыргызской Республике, имеющему в собственности или на условиях аренды (без экипажа) не менее двух годных к полетам воздушных судов для выполнения коммерческих воздушных перевозок, одного годного к полетам воздушного судна для грузовых коммерческих перевозок, а также имеющему организационную структуру, подготовленный персонал, оборудование, здания, сооружения, необходимые для летной и технической эксплуатации данного воздушного судна и обеспечения выполнения полетов.</w:t>
      </w:r>
    </w:p>
    <w:p>
      <w:pPr>
        <w:spacing w:after="120"/>
        <w:ind w:firstLine="567"/>
        <w:jc w:val="both"/>
      </w:pPr>
      <w:r>
        <w:rPr>
          <w:rFonts w:ascii="Arial" w:cs="Arial" w:eastAsia="Arial" w:hAnsi="Arial"/>
          <w:sz w:val="24"/>
          <w:szCs w:val="24"/>
        </w:rPr>
        <w:t xml:space="preserve">2. Для получения сертификата эксплуатанта и (или) свидетельства на выполнение авиационных работ заявитель направляет в орган гражданской авиации заявку установленной формы с документами, подтверждающими соответствие сертификационным требованиям и условиям сертификации в соответствии с руководством по выдаче сертификата эксплуатанта.</w:t>
      </w:r>
    </w:p>
    <w:p>
      <w:pPr>
        <w:spacing w:after="120"/>
        <w:ind w:firstLine="567"/>
        <w:jc w:val="both"/>
      </w:pPr>
      <w:r>
        <w:rPr>
          <w:rFonts w:ascii="Arial" w:cs="Arial" w:eastAsia="Arial" w:hAnsi="Arial"/>
          <w:sz w:val="24"/>
          <w:szCs w:val="24"/>
        </w:rPr>
        <w:t xml:space="preserve">3. Для получения сертификата эксплуатанта или свидетельства на выполнение авиационных работ заявитель должен продемонстрировать органу гражданской авиации, что он располагает сертифицированными воздушными судами, подготовленным персоналом, документацией, оборудованием, зданиями, сооружениями, необходимыми для летной, технической эксплуатации воздушных судов и обеспечения выполнения полетов, а также осуществляет обязательное страхование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 При первичной сертификации заявитель представляет развернутый финансово-экономический план деятельности, включающий выделение финансовых ресурсов на профессиональную подготовку авиационного персонала, поддержание летной годности воздушных судов, приобретение оборудования, средств, фонд оплаты труда и иные расходы для осуществления планируемой деятельности и обеспечения безопасности полетов и авиационной безопасности.</w:t>
      </w:r>
    </w:p>
    <w:p>
      <w:pPr>
        <w:spacing w:after="120"/>
        <w:ind w:firstLine="567"/>
        <w:jc w:val="both"/>
      </w:pPr>
      <w:r>
        <w:rPr>
          <w:rFonts w:ascii="Arial" w:cs="Arial" w:eastAsia="Arial" w:hAnsi="Arial"/>
          <w:sz w:val="24"/>
          <w:szCs w:val="24"/>
        </w:rPr>
        <w:t xml:space="preserve">5. Финансово-экономический план деятельности утверждается собственником (участниками, акционерами) юридического лица, претендующего на получение сертификата эксплуатанта. Наличие достаточных финансовых ресурсов подтверждается соответствующей выпиской с банковского счета заявителя за последние три месяца.</w:t>
      </w:r>
    </w:p>
    <w:p>
      <w:pPr>
        <w:spacing w:after="120"/>
        <w:ind w:firstLine="567"/>
        <w:jc w:val="both"/>
      </w:pPr>
      <w:r>
        <w:rPr>
          <w:rFonts w:ascii="Arial" w:cs="Arial" w:eastAsia="Arial" w:hAnsi="Arial"/>
          <w:sz w:val="24"/>
          <w:szCs w:val="24"/>
        </w:rPr>
        <w:t xml:space="preserve">6. Эксплуатанту запрещается нарушать установленные сертификатом эксплуатанта и (или) свидетельством на выполнение авиационных работ эксплуатационные требования и ограничения. Не допускается нахождение одного и того же воздушного судна в сертификатах и (или) свидетельствах на выполнение авиационных работ двух и более эксплуатантов. Эксплуатация воздушных судов без наличия действующего сертификата эксплуатанта и (или) свидетельства на выполнение авиационных работ запрещается.</w:t>
      </w:r>
    </w:p>
    <w:p>
      <w:pPr>
        <w:spacing w:after="120"/>
        <w:ind w:firstLine="567"/>
        <w:jc w:val="both"/>
      </w:pPr>
      <w:r>
        <w:rPr>
          <w:rFonts w:ascii="Arial" w:cs="Arial" w:eastAsia="Arial" w:hAnsi="Arial"/>
          <w:sz w:val="24"/>
          <w:szCs w:val="24"/>
        </w:rPr>
        <w:t xml:space="preserve">7. Сертификат эксплуатанта и (или) свидетельство на выполнение авиационных работ не подлежат передаче другому лицу.</w:t>
      </w:r>
    </w:p>
    <w:p>
      <w:pPr>
        <w:spacing w:after="120"/>
        <w:ind w:firstLine="567"/>
        <w:jc w:val="both"/>
      </w:pPr>
      <w:r>
        <w:rPr>
          <w:rFonts w:ascii="Arial" w:cs="Arial" w:eastAsia="Arial" w:hAnsi="Arial"/>
          <w:sz w:val="24"/>
          <w:szCs w:val="24"/>
        </w:rPr>
        <w:t xml:space="preserve">8. Орган гражданской авиации приостанавливает действие сертификата эксплуатанта и (или) свидетельства на выполнение авиационных работ в соответствии с положениями руководства по выдаче сертификата эксплуатанта, а также в случаях:</w:t>
      </w:r>
    </w:p>
    <w:p>
      <w:pPr>
        <w:spacing w:after="120"/>
        <w:ind w:firstLine="567"/>
        <w:jc w:val="both"/>
      </w:pPr>
      <w:r>
        <w:rPr>
          <w:rFonts w:ascii="Arial" w:cs="Arial" w:eastAsia="Arial" w:hAnsi="Arial"/>
          <w:sz w:val="24"/>
          <w:szCs w:val="24"/>
        </w:rPr>
        <w:t xml:space="preserve">1) несоблюдения эксплуатантом сертификационных требований и ограничений;</w:t>
      </w:r>
    </w:p>
    <w:p>
      <w:pPr>
        <w:spacing w:after="120"/>
        <w:ind w:firstLine="567"/>
        <w:jc w:val="both"/>
      </w:pPr>
      <w:r>
        <w:rPr>
          <w:rFonts w:ascii="Arial" w:cs="Arial" w:eastAsia="Arial" w:hAnsi="Arial"/>
          <w:sz w:val="24"/>
          <w:szCs w:val="24"/>
        </w:rPr>
        <w:t xml:space="preserve">2) необеспечения страхования в соответствии с требованиями законодательства Кыргызской Республики;</w:t>
      </w:r>
    </w:p>
    <w:p>
      <w:pPr>
        <w:spacing w:after="120"/>
        <w:ind w:firstLine="567"/>
        <w:jc w:val="both"/>
      </w:pPr>
      <w:r>
        <w:rPr>
          <w:rFonts w:ascii="Arial" w:cs="Arial" w:eastAsia="Arial" w:hAnsi="Arial"/>
          <w:sz w:val="24"/>
          <w:szCs w:val="24"/>
        </w:rPr>
        <w:t xml:space="preserve">3) выявления нарушений, влияющих на безопасность полетов и авиационную безопасность, установленных при инспекционных проверках, в том числе в иностранных государствах;</w:t>
      </w:r>
    </w:p>
    <w:p>
      <w:pPr>
        <w:spacing w:after="120"/>
        <w:ind w:firstLine="567"/>
        <w:jc w:val="both"/>
      </w:pPr>
      <w:r>
        <w:rPr>
          <w:rFonts w:ascii="Arial" w:cs="Arial" w:eastAsia="Arial" w:hAnsi="Arial"/>
          <w:sz w:val="24"/>
          <w:szCs w:val="24"/>
        </w:rPr>
        <w:t xml:space="preserve">4) в случае письменного заявления эксплуатанта. Порядок приостановления действия сертификата эксплуатанта гражданских воздушных судов и (или) свидетельства на выполнение авиационных работ определяется Авиационными правилами Кыргызской Республики и Руководством по выдаче сертификата эксплуатанта.</w:t>
      </w:r>
    </w:p>
    <w:p>
      <w:pPr>
        <w:spacing w:after="120"/>
        <w:ind w:firstLine="567"/>
        <w:jc w:val="both"/>
      </w:pPr>
      <w:r>
        <w:rPr>
          <w:rFonts w:ascii="Arial" w:cs="Arial" w:eastAsia="Arial" w:hAnsi="Arial"/>
          <w:sz w:val="24"/>
          <w:szCs w:val="24"/>
        </w:rPr>
        <w:t xml:space="preserve">9. Если эксплуатант воздушного судна в установленный срок не устранил выявленные несоответствия и (или) нарушения, орган гражданской авиации аннулирует сертификат эксплуатанта и (или) свидетельство на выполнение авиационных работ. В случае прекращения эксплуатантом коммерческих воздушных перевозок более шести месяцев орган гражданской авиации приостанавливает сертификат эксплуатанта.</w:t>
      </w:r>
    </w:p>
    <w:p>
      <w:pPr>
        <w:spacing w:after="120"/>
        <w:ind w:firstLine="567"/>
        <w:jc w:val="both"/>
      </w:pPr>
      <w:r>
        <w:rPr>
          <w:rFonts w:ascii="Arial" w:cs="Arial" w:eastAsia="Arial" w:hAnsi="Arial"/>
          <w:sz w:val="24"/>
          <w:szCs w:val="24"/>
        </w:rPr>
        <w:t xml:space="preserve">10. Условия эксплуатации физическим или юридическим лицом легкого и сверхлегкого воздушного судна авиации общего назначения без сертификата эксплуатанта оговариваются Авиационными правилами Кыргызской Республики.</w:t>
      </w:r>
    </w:p>
    <w:p>
      <w:pPr>
        <w:spacing w:after="120"/>
        <w:ind w:firstLine="567"/>
        <w:jc w:val="both"/>
      </w:pPr>
      <w:r>
        <w:rPr>
          <w:rFonts w:ascii="Arial" w:cs="Arial" w:eastAsia="Arial" w:hAnsi="Arial"/>
          <w:sz w:val="24"/>
          <w:szCs w:val="24"/>
        </w:rPr>
        <w:t xml:space="preserve">11. Не допускается совмещение должностных позиций, определяемых нормативными актами органа гражданской авиации, заявителя/действующего эксплуатанта воздушного транспорта, независимо от того, руководящая должность или иная должностная позиция с должностными позициями другого действующего эксплуатанта воздушного транспорта/другого заявителя на получение сертификата эксплуатанта или иного авиационного предприятия.</w:t>
      </w:r>
    </w:p>
    <w:p>
      <w:pPr>
        <w:spacing w:after="120"/>
        <w:ind w:firstLine="567"/>
        <w:jc w:val="both"/>
      </w:pPr>
      <w:r>
        <w:rPr>
          <w:rFonts w:ascii="Arial" w:cs="Arial" w:eastAsia="Arial" w:hAnsi="Arial"/>
          <w:sz w:val="24"/>
          <w:szCs w:val="24"/>
        </w:rPr>
        <w:t xml:space="preserve">12. Порядок выдачи, внесения изменений, приостановления действия или аннулирования сертификата эксплуатанта воздушных судов устанавливается Авиационными правилами Кыргызской Республики.</w:t>
      </w:r>
    </w:p>
    <w:p>
      <w:pPr>
        <w:spacing w:after="120"/>
        <w:ind w:firstLine="567"/>
        <w:jc w:val="both"/>
      </w:pPr>
      <w:r>
        <w:rPr>
          <w:rFonts w:ascii="Arial" w:cs="Arial" w:eastAsia="Arial" w:hAnsi="Arial"/>
          <w:sz w:val="24"/>
          <w:szCs w:val="24"/>
        </w:rPr>
        <w:t xml:space="preserve">13. Создание на территории Кыргызской Республики авиакомпаний с участием иностранных физических и юридических лиц допускается при условии, если доля участия иностранных физических или юридических лиц в авиакомпании не превышает 49 процентов уставного капитала авиакомпании.";</w:t>
      </w:r>
    </w:p>
    <w:p>
      <w:pPr>
        <w:spacing w:after="120"/>
        <w:ind w:firstLine="567"/>
        <w:jc w:val="both"/>
      </w:pPr>
      <w:r>
        <w:rPr>
          <w:rFonts w:ascii="Arial" w:cs="Arial" w:eastAsia="Arial" w:hAnsi="Arial"/>
          <w:sz w:val="24"/>
          <w:szCs w:val="24"/>
        </w:rPr>
        <w:t xml:space="preserve">51) часть 2 </w:t>
      </w:r>
      <w:r>
        <w:rPr>
          <w:rFonts w:ascii="Arial" w:cs="Arial" w:eastAsia="Arial" w:hAnsi="Arial"/>
          <w:sz w:val="24"/>
          <w:szCs w:val="24"/>
        </w:rPr>
        <w:t xml:space="preserve">статьи 139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При сертификации эксплуатант воздушного судна предоставляет в орган гражданской авиации договор аренды на государственном или официальном языке, заверенный в установленном законодательством Кыргызской Республики порядке, с приложением всех необходимых документов. Договор должен содержать тип аренды, условия технического обслуживания воздушного судна, страхования, ответственности за обеспечение безопасности полетов и летной эксплуатации.".</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Бюджетный </w:t>
      </w:r>
      <w:hyperlink w:history="1" r:id="rIdk5ysz88z46vlf4lwodn7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2016 г., № 5, ст.398)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статье 47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дополнить пунктом 9-1 следующего содержания:</w:t>
      </w:r>
    </w:p>
    <w:p>
      <w:pPr>
        <w:spacing w:after="120"/>
        <w:ind w:firstLine="567"/>
        <w:jc w:val="both"/>
      </w:pPr>
      <w:r>
        <w:rPr>
          <w:rFonts w:ascii="Arial" w:cs="Arial" w:eastAsia="Arial" w:hAnsi="Arial"/>
          <w:sz w:val="24"/>
          <w:szCs w:val="24"/>
        </w:rPr>
        <w:t xml:space="preserve">"9-1) отчисления на развитие отрасли гражданской авиации;";</w:t>
      </w:r>
    </w:p>
    <w:p>
      <w:pPr>
        <w:spacing w:after="120"/>
        <w:ind w:firstLine="567"/>
        <w:jc w:val="both"/>
      </w:pPr>
      <w:r>
        <w:rPr>
          <w:rFonts w:ascii="Arial" w:cs="Arial" w:eastAsia="Arial" w:hAnsi="Arial"/>
          <w:sz w:val="24"/>
          <w:szCs w:val="24"/>
        </w:rPr>
        <w:t xml:space="preserve">б) дополнить пунктом 20-1 следующего содержания:</w:t>
      </w:r>
    </w:p>
    <w:p>
      <w:pPr>
        <w:spacing w:after="120"/>
        <w:ind w:firstLine="567"/>
        <w:jc w:val="both"/>
      </w:pPr>
      <w:r>
        <w:rPr>
          <w:rFonts w:ascii="Arial" w:cs="Arial" w:eastAsia="Arial" w:hAnsi="Arial"/>
          <w:sz w:val="24"/>
          <w:szCs w:val="24"/>
        </w:rPr>
        <w:t xml:space="preserve">"20-1) сборы за проведение процедуры сертификации и надзора;".</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w:t>
      </w:r>
      <w:hyperlink w:history="1" r:id="rIdfz8vjg7zbempnavpyeiy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(Ведомости Жогорку Кенеша Кыргызской Республики, 2018 г., № 7-8, ст.490) следующие изменения:</w:t>
      </w:r>
    </w:p>
    <w:p>
      <w:pPr>
        <w:spacing w:after="120"/>
        <w:ind w:firstLine="567"/>
        <w:jc w:val="both"/>
      </w:pPr>
      <w:r>
        <w:rPr>
          <w:rFonts w:ascii="Arial" w:cs="Arial" w:eastAsia="Arial" w:hAnsi="Arial"/>
          <w:sz w:val="24"/>
          <w:szCs w:val="24"/>
        </w:rPr>
        <w:t xml:space="preserve">1) дополнить </w:t>
      </w:r>
      <w:r>
        <w:rPr>
          <w:rFonts w:ascii="Arial" w:cs="Arial" w:eastAsia="Arial" w:hAnsi="Arial"/>
          <w:sz w:val="24"/>
          <w:szCs w:val="24"/>
        </w:rPr>
        <w:t xml:space="preserve">главой 12-1</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Глава 12-1</w:t>
      </w:r>
      <w:r>
        <w:rPr>
          <w:rFonts w:ascii="Arial" w:cs="Arial" w:eastAsia="Arial" w:hAnsi="Arial"/>
          <w:sz w:val="24"/>
          <w:szCs w:val="24"/>
        </w:rPr>
        <w:t xml:space="preserve">. Сборы за проведение процедуры сертификации</w:t>
      </w:r>
    </w:p>
    <w:p>
      <w:pPr>
        <w:spacing w:after="120"/>
        <w:ind w:firstLine="567"/>
        <w:jc w:val="both"/>
      </w:pPr>
      <w:r>
        <w:rPr>
          <w:rFonts w:ascii="Arial" w:cs="Arial" w:eastAsia="Arial" w:hAnsi="Arial"/>
          <w:sz w:val="24"/>
          <w:szCs w:val="24"/>
        </w:rPr>
        <w:t xml:space="preserve">Статья 47-1</w:t>
      </w:r>
      <w:r>
        <w:rPr>
          <w:rFonts w:ascii="Arial" w:cs="Arial" w:eastAsia="Arial" w:hAnsi="Arial"/>
          <w:sz w:val="24"/>
          <w:szCs w:val="24"/>
        </w:rPr>
        <w:t xml:space="preserve">. Плательщик</w:t>
      </w:r>
    </w:p>
    <w:p>
      <w:pPr>
        <w:spacing w:after="120"/>
        <w:ind w:firstLine="567"/>
        <w:jc w:val="both"/>
      </w:pPr>
      <w:r>
        <w:rPr>
          <w:rFonts w:ascii="Arial" w:cs="Arial" w:eastAsia="Arial" w:hAnsi="Arial"/>
          <w:sz w:val="24"/>
          <w:szCs w:val="24"/>
        </w:rPr>
        <w:t xml:space="preserve">Плательщиками сбора являются физические и юридические лица, проходящие процедуру сертификации в области гражданской авиации Кыргызской Республики (выдача, продление, внесение изменений, замена сертификата эксплуатанта, сертификата годности аэродрома, сертификата летной годности, сертификата организации по техническому обслуживанию и ремонту, сертификата поставщика аэронавигационного обслуживания, сертификата типа гражданского воздушного судна, свидетельства о государственной регистрации гражданских воздушных судов Кыргызской Республики, сертификата авиационного учебного центра гражданской авиации, свидетельства авиационного персонала, свидетельства диспетчера обслуживания воздушного движения, свидетельства члена летного экипажа, удостоверения члена экипажа), и проходящие процедуру надзора за выполнением требований и стандартов.</w:t>
      </w:r>
    </w:p>
    <w:p>
      <w:pPr>
        <w:spacing w:after="120"/>
        <w:ind w:firstLine="567"/>
        <w:jc w:val="both"/>
      </w:pPr>
      <w:r>
        <w:rPr>
          <w:rFonts w:ascii="Arial" w:cs="Arial" w:eastAsia="Arial" w:hAnsi="Arial"/>
          <w:sz w:val="24"/>
          <w:szCs w:val="24"/>
        </w:rPr>
        <w:t xml:space="preserve">Статья 47-2</w:t>
      </w:r>
      <w:r>
        <w:rPr>
          <w:rFonts w:ascii="Arial" w:cs="Arial" w:eastAsia="Arial" w:hAnsi="Arial"/>
          <w:sz w:val="24"/>
          <w:szCs w:val="24"/>
        </w:rPr>
        <w:t xml:space="preserve">. Размер сбора и порядок уплаты</w:t>
      </w:r>
    </w:p>
    <w:p>
      <w:pPr>
        <w:spacing w:after="120"/>
        <w:ind w:firstLine="567"/>
        <w:jc w:val="both"/>
      </w:pPr>
      <w:r>
        <w:rPr>
          <w:rFonts w:ascii="Arial" w:cs="Arial" w:eastAsia="Arial" w:hAnsi="Arial"/>
          <w:sz w:val="24"/>
          <w:szCs w:val="24"/>
        </w:rPr>
        <w:t xml:space="preserve">Перечень, ставки платежей и порядок уплаты сбора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2) дополнить </w:t>
      </w:r>
      <w:r>
        <w:rPr>
          <w:rFonts w:ascii="Arial" w:cs="Arial" w:eastAsia="Arial" w:hAnsi="Arial"/>
          <w:sz w:val="24"/>
          <w:szCs w:val="24"/>
        </w:rPr>
        <w:t xml:space="preserve">главой 47-2</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Глава 47-2</w:t>
      </w:r>
      <w:r>
        <w:rPr>
          <w:rFonts w:ascii="Arial" w:cs="Arial" w:eastAsia="Arial" w:hAnsi="Arial"/>
          <w:sz w:val="24"/>
          <w:szCs w:val="24"/>
        </w:rPr>
        <w:t xml:space="preserve">. Отчисления на развитие гражданской авиации</w:t>
      </w:r>
    </w:p>
    <w:p>
      <w:pPr>
        <w:spacing w:after="120"/>
        <w:ind w:firstLine="567"/>
        <w:jc w:val="both"/>
      </w:pPr>
      <w:r>
        <w:rPr>
          <w:rFonts w:ascii="Arial" w:cs="Arial" w:eastAsia="Arial" w:hAnsi="Arial"/>
          <w:sz w:val="24"/>
          <w:szCs w:val="24"/>
        </w:rPr>
        <w:t xml:space="preserve">Статья 133-4</w:t>
      </w:r>
      <w:r>
        <w:rPr>
          <w:rFonts w:ascii="Arial" w:cs="Arial" w:eastAsia="Arial" w:hAnsi="Arial"/>
          <w:sz w:val="24"/>
          <w:szCs w:val="24"/>
        </w:rPr>
        <w:t xml:space="preserve">. Плательщик</w:t>
      </w:r>
    </w:p>
    <w:p>
      <w:pPr>
        <w:spacing w:after="120"/>
        <w:ind w:firstLine="567"/>
        <w:jc w:val="both"/>
      </w:pPr>
      <w:r>
        <w:rPr>
          <w:rFonts w:ascii="Arial" w:cs="Arial" w:eastAsia="Arial" w:hAnsi="Arial"/>
          <w:sz w:val="24"/>
          <w:szCs w:val="24"/>
        </w:rPr>
        <w:t xml:space="preserve">Плательщиками отчислений являются организации гражданской авиации Кыргызской Республики.</w:t>
      </w:r>
    </w:p>
    <w:p>
      <w:pPr>
        <w:spacing w:after="120"/>
        <w:ind w:firstLine="567"/>
        <w:jc w:val="both"/>
      </w:pPr>
      <w:r>
        <w:rPr>
          <w:rFonts w:ascii="Arial" w:cs="Arial" w:eastAsia="Arial" w:hAnsi="Arial"/>
          <w:sz w:val="24"/>
          <w:szCs w:val="24"/>
        </w:rPr>
        <w:t xml:space="preserve">Статья 133-5</w:t>
      </w:r>
      <w:r>
        <w:rPr>
          <w:rFonts w:ascii="Arial" w:cs="Arial" w:eastAsia="Arial" w:hAnsi="Arial"/>
          <w:sz w:val="24"/>
          <w:szCs w:val="24"/>
        </w:rPr>
        <w:t xml:space="preserve">. Размер и порядок уплаты</w:t>
      </w:r>
    </w:p>
    <w:p>
      <w:pPr>
        <w:spacing w:after="120"/>
        <w:ind w:firstLine="567"/>
        <w:jc w:val="both"/>
      </w:pPr>
      <w:r>
        <w:rPr>
          <w:rFonts w:ascii="Arial" w:cs="Arial" w:eastAsia="Arial" w:hAnsi="Arial"/>
          <w:sz w:val="24"/>
          <w:szCs w:val="24"/>
        </w:rPr>
        <w:t xml:space="preserve">Перечень, размер отчислений и порядок уплаты определяются Кабинетом Министров Кыргызской Республики и направляются на развитие гражданской авиации.";</w:t>
      </w:r>
    </w:p>
    <w:p>
      <w:pPr>
        <w:spacing w:after="120"/>
        <w:ind w:firstLine="567"/>
        <w:jc w:val="both"/>
      </w:pPr>
      <w:r>
        <w:rPr>
          <w:rFonts w:ascii="Arial" w:cs="Arial" w:eastAsia="Arial" w:hAnsi="Arial"/>
          <w:sz w:val="24"/>
          <w:szCs w:val="24"/>
        </w:rPr>
        <w:t xml:space="preserve">3) в </w:t>
      </w:r>
      <w:r>
        <w:rPr>
          <w:rFonts w:ascii="Arial" w:cs="Arial" w:eastAsia="Arial" w:hAnsi="Arial"/>
          <w:sz w:val="24"/>
          <w:szCs w:val="24"/>
        </w:rPr>
        <w:t xml:space="preserve">статье 153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дополнить пунктом 3-1 следующего содержания:</w:t>
      </w:r>
    </w:p>
    <w:p>
      <w:pPr>
        <w:spacing w:after="120"/>
        <w:ind w:firstLine="567"/>
        <w:jc w:val="both"/>
      </w:pPr>
      <w:r>
        <w:rPr>
          <w:rFonts w:ascii="Arial" w:cs="Arial" w:eastAsia="Arial" w:hAnsi="Arial"/>
          <w:sz w:val="24"/>
          <w:szCs w:val="24"/>
        </w:rPr>
        <w:t xml:space="preserve">"3-1) отчисления на развитие гражданской авиации;";</w:t>
      </w:r>
    </w:p>
    <w:p>
      <w:pPr>
        <w:spacing w:after="120"/>
        <w:ind w:firstLine="567"/>
        <w:jc w:val="both"/>
      </w:pPr>
      <w:r>
        <w:rPr>
          <w:rFonts w:ascii="Arial" w:cs="Arial" w:eastAsia="Arial" w:hAnsi="Arial"/>
          <w:sz w:val="24"/>
          <w:szCs w:val="24"/>
        </w:rPr>
        <w:t xml:space="preserve">б) дополнить пунктом 16-1 следующего содержания:</w:t>
      </w:r>
    </w:p>
    <w:p>
      <w:pPr>
        <w:spacing w:after="120"/>
        <w:ind w:firstLine="567"/>
        <w:jc w:val="both"/>
      </w:pPr>
      <w:r>
        <w:rPr>
          <w:rFonts w:ascii="Arial" w:cs="Arial" w:eastAsia="Arial" w:hAnsi="Arial"/>
          <w:sz w:val="24"/>
          <w:szCs w:val="24"/>
        </w:rPr>
        <w:t xml:space="preserve">"16-1) сборы за проведение процедуры сертификации и надзора;".</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Настоящий Закон вступает в силу с 1 числа месяца, следующего за двумя календарными месяцами со дня его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3 октября 2025 года № 75</w:t>
      </w:r>
    </w:p>
    <w:p>
      <w:pPr>
        <w:spacing w:after="120"/>
        <w:ind w:firstLine="567"/>
        <w:jc w:val="both"/>
      </w:pPr>
      <w:r>
        <w:rPr>
          <w:rFonts w:ascii="Arial" w:cs="Arial" w:eastAsia="Arial" w:hAnsi="Arial"/>
          <w:sz w:val="24"/>
          <w:szCs w:val="24"/>
        </w:rPr>
        <w:t xml:space="preserve">Кабинету Министров Кыргызской Республики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18 сентября 2025 года</w:t>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mgdkuhxgzhxnbgzfslv_">
      <w:r>
        <w:rPr>
          <w:rFonts w:ascii="Arial" w:cs="Arial" w:eastAsia="Arial" w:hAnsi="Arial"/>
          <w:color w:val="132D3F"/>
          <w:sz w:val="16"/>
          <w:szCs w:val="16"/>
          <w:u w:val="single"/>
        </w:rPr>
        <w:t xml:space="preserve">dalil.kg/document/230032032</w:t>
      </w:r>
    </w:hyperlink>
  </w:p>
  <w:p>
    <w:pPr>
      <w:spacing w:after="0" w:before="40"/>
      <w:jc w:val="center"/>
    </w:pPr>
    <w:hyperlink w:history="1" r:id="rIdi4aeupl8q3yzf-gsyp9o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xnaglomwwa2ebhb8mgg4" Type="http://schemas.openxmlformats.org/officeDocument/2006/relationships/hyperlink" Target="https://dalil.kg/document/111262" TargetMode="External"/><Relationship Id="rIdk5ysz88z46vlf4lwodn74" Type="http://schemas.openxmlformats.org/officeDocument/2006/relationships/hyperlink" Target="https://dalil.kg/document/111338" TargetMode="External"/><Relationship Id="rIdfz8vjg7zbempnavpyeiye" Type="http://schemas.openxmlformats.org/officeDocument/2006/relationships/hyperlink" Target="https://dalil.kg/document/1118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mgdkuhxgzhxnbgzfslv_" Type="http://schemas.openxmlformats.org/officeDocument/2006/relationships/hyperlink" Target="https://dalil.kg/document/230032032" TargetMode="External"/><Relationship Id="rIdi4aeupl8q3yzf-gsyp9o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2026-09-25T01:48:05.921Z</dcterms:created>
  <dcterms:modified xsi:type="dcterms:W3CDTF">2026-09-25T01:48:05.921Z</dcterms:modified>
</cp:coreProperties>
</file>

<file path=docProps/custom.xml><?xml version="1.0" encoding="utf-8"?>
<Properties xmlns="http://schemas.openxmlformats.org/officeDocument/2006/custom-properties" xmlns:vt="http://schemas.openxmlformats.org/officeDocument/2006/docPropsVTypes"/>
</file>