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ne3z_dfv88b6nirpg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gxqjwtrlplgpffopk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2qpchhju2y-wdbgz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первого вице-мэра города Ош М.Исаева о дополнительном выделении денежных средств из местного бюджета за счет остатков средств местного бюджета на 1 января 2022 года, принимая во внимание решение заседания постоянной депутатской комиссии Ошского городского Кенеша по вопросам бюджета, экономики и промышленности №28 от 1 ноября 2022 года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2022 года, согласно приложению (</w:t>
      </w:r>
      <w:hyperlink w:history="1" r:id="rIdmy1bywajdss2hbsfr9s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контролировать финансирования денежных средств, выделенных из местного бюджета, по целевым назначениям;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финансировать 500,0 тыс. сомов для подготовки проектно-сметных документаций для проведения капитального ремонта здания детского сада №49 «Тан шооласы».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 сессии Ошского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91 от 15.11.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жные средства, выделяемые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счет остатков средств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бюджета на 1 января 2022 года: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180,0</w:t>
      </w:r>
      <w:r>
        <w:rPr>
          <w:rFonts w:ascii="Arial" w:cs="Arial" w:eastAsia="Arial" w:hAnsi="Arial"/>
          <w:sz w:val="24"/>
          <w:szCs w:val="24"/>
        </w:rPr>
        <w:t xml:space="preserve"> тыс. сомов в виде материальной помощи работникам младшего обслуживающего и технического персонала Ошского городского Кенеша для подготовки к зиме, учитывая подорожание цен продовольственных и бытовых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-74,6 тыс. сомов на финансирование недостающей суммы предусмотренных денежных средств для материальной поддержки муниципальных служащих, работников технического и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на лечение Э.Матисаковой, сестры жителя дома №3-9 ул. Салиевой города Ош А.Бердибекова;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материальной помощи на лечение болезни сердца Д.Самидинова, сына жителя дома №6 ул. Алибекова села Тээке З.Каримова;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из местного бюджета на операцию жителя дома №7 ул. Пахтабадская города Ош А.Моминова;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-40,0 тыс. сомов в виде материальной помощи из местного бюджета на лечение жителю дома №100-8 ул. Масалиева города Ош К.Казаковой;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тыс. сомов в виде материальной помощи из местного бюджета для проведения операции на ухо К.Карабаева, внука жителя дома №51 ул. Волгоградская города Ош С.Карабаевой.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lyckof0fgf0prpky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dalil.kg/document/230032658</w:t>
      </w:r>
    </w:hyperlink>
  </w:p>
  <w:p>
    <w:pPr>
      <w:spacing w:after="0" w:before="40"/>
      <w:jc w:val="center"/>
    </w:pPr>
    <w:hyperlink w:history="1" r:id="rIdhgqehxdmiltbt2pwyhm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e3z_dfv88b6nirpgeuj" Type="http://schemas.openxmlformats.org/officeDocument/2006/relationships/hyperlink" Target="https://dalil.kg/document/111338#st_44" TargetMode="External"/><Relationship Id="rIdygxqjwtrlplgpffopkumd" Type="http://schemas.openxmlformats.org/officeDocument/2006/relationships/hyperlink" Target="https://dalil.kg/document/112302#st_34" TargetMode="External"/><Relationship Id="rIdb22qpchhju2y-wdbgzero" Type="http://schemas.openxmlformats.org/officeDocument/2006/relationships/hyperlink" Target="https://dalil.kg/document/112302#st_40" TargetMode="External"/><Relationship Id="rIdmy1bywajdss2hbsfr9s6r" Type="http://schemas.openxmlformats.org/officeDocument/2006/relationships/hyperlink" Target="https://dalil.kg/document/23003265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lyckof0fgf0prpkyfxz" Type="http://schemas.openxmlformats.org/officeDocument/2006/relationships/hyperlink" Target="https://dalil.kg/document/230032658" TargetMode="External"/><Relationship Id="rIdhgqehxdmiltbt2pwyhm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2026-09-28T23:50:36.471Z</dcterms:created>
  <dcterms:modified xsi:type="dcterms:W3CDTF">2026-09-28T23:50:36.471Z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