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ОШСКОГО ГОРОДСКОГО КЕНЕША</w:t>
      </w:r>
    </w:p>
    <w:p>
      <w:pPr>
        <w:spacing w:after="120"/>
        <w:jc w:val="both"/>
      </w:pPr>
      <w:r>
        <w:rPr>
          <w:rFonts w:ascii="Arial" w:cs="Arial" w:eastAsia="Arial" w:hAnsi="Arial"/>
          <w:sz w:val="24"/>
          <w:szCs w:val="24"/>
        </w:rPr>
        <w:t xml:space="preserve">ОЧЕРЕДНАЯ XVIII СЕССИЯ ОШСКОГО ГОРОДСКОГО КЕНЕША (V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мая 2023 года №130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отчета по исполнению местного бюджета города Ош на 2022 год</w:t>
      </w:r>
    </w:p>
    <w:p>
      <w:pPr>
        <w:spacing w:after="120"/>
        <w:jc w:val="both"/>
      </w:pPr>
      <w:r>
        <w:rPr>
          <w:rFonts w:ascii="Arial" w:cs="Arial" w:eastAsia="Arial" w:hAnsi="Arial"/>
          <w:sz w:val="24"/>
          <w:szCs w:val="24"/>
        </w:rPr>
        <w:t xml:space="preserve">Руководствуясь </w:t>
      </w:r>
      <w:hyperlink w:history="1" r:id="rIdlbq5mea2g41dz-qllzk8r">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Бюджетного Кодекса Кыргызской Республики и </w:t>
      </w:r>
      <w:hyperlink w:history="1" r:id="rIde-bai39k-rrq_onhkqb6d">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заслушав и обсудив согласно утвержденному плану работы Ошского городского Кенеша на 2023 год информацию первого заместителя мэра города Ош М.Исаева об утверждении отчета по исполнению местного бюджета города Ош на 2022 год, принимая во внимание постановление постоянной депутатской комиссии Ошского городского Кенеша по вопросам бюджета, экономики и промышленности №7 от 16 мая 2023 года, а также предложения депутатов, высказанных в ходе сессии, Ошский городской Кенеша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отчет об исполнении доходной части местного бюджета города Ош на 2022 год, согласно приложению 1, отчет об исполнении расходной части местного бюджета города Ош на 2022 год, согласно приложению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Данное постановление зарегистрировать в установленном законом порядке и опубликовать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Контроль исполнения настоящего постановления возложить на постоянную депутатскую комиссию Ошского городского Кенеша по вопросам бюджета, экономики и промышленности (Э.Арзиев).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С.С.Назылбеков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ko5f95ckui3onztgwid">
      <w:r>
        <w:rPr>
          <w:rFonts w:ascii="Arial" w:cs="Arial" w:eastAsia="Arial" w:hAnsi="Arial"/>
          <w:color w:val="132D3F"/>
          <w:sz w:val="16"/>
          <w:szCs w:val="16"/>
          <w:u w:val="single"/>
        </w:rPr>
        <w:t xml:space="preserve">dalil.kg/document/230033053</w:t>
      </w:r>
    </w:hyperlink>
  </w:p>
  <w:p>
    <w:pPr>
      <w:spacing w:after="0" w:before="40"/>
      <w:jc w:val="center"/>
    </w:pPr>
    <w:hyperlink w:history="1" r:id="rIdws1oyxcdx8s9dmagvjw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q5mea2g41dz-qllzk8r" Type="http://schemas.openxmlformats.org/officeDocument/2006/relationships/hyperlink" Target="https://dalil.kg/document/111338#st_78" TargetMode="External"/><Relationship Id="rIde-bai39k-rrq_onhkqb6d" Type="http://schemas.openxmlformats.org/officeDocument/2006/relationships/hyperlink" Target="https://dalil.kg/document/112302#st_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ko5f95ckui3onztgwid" Type="http://schemas.openxmlformats.org/officeDocument/2006/relationships/hyperlink" Target="https://dalil.kg/document/230033053" TargetMode="External"/><Relationship Id="rIdws1oyxcdx8s9dmagvjw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2026-09-28T13:27:26.427Z</dcterms:created>
  <dcterms:modified xsi:type="dcterms:W3CDTF">2026-09-28T13:27:26.427Z</dcterms:modified>
</cp:coreProperties>
</file>

<file path=docProps/custom.xml><?xml version="1.0" encoding="utf-8"?>
<Properties xmlns="http://schemas.openxmlformats.org/officeDocument/2006/custom-properties" xmlns:vt="http://schemas.openxmlformats.org/officeDocument/2006/docPropsVTypes"/>
</file>