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120"/>
        <w:jc w:val="center"/>
      </w:pPr>
      <w:r>
        <w:rPr>
          <w:rFonts w:ascii="Arial" w:cs="Arial" w:eastAsia="Arial" w:hAnsi="Arial"/>
          <w:i/>
          <w:iCs/>
          <w:sz w:val="24"/>
          <w:szCs w:val="24"/>
        </w:rPr>
        <w:t xml:space="preserve">(к </w:t>
      </w:r>
      <w:hyperlink w:history="1" r:id="rIdpt1lqdjhbi8xzmwqpomf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осуществления международного сотрудничества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уполномоченных государственных органов Кыргызской Республики, осуществляющих международное сотрудничество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порядок осуществления международного сотрудничества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в том числе порядок подготовки, направления, исполнения и регистрации международных запросов, а также определяет порядок осуществления международного сотрудничества по вопросам возвращения средств,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международный запрос</w:t>
      </w:r>
      <w:r>
        <w:rPr>
          <w:rFonts w:ascii="Arial" w:cs="Arial" w:eastAsia="Arial" w:hAnsi="Arial"/>
          <w:sz w:val="24"/>
          <w:szCs w:val="24"/>
        </w:rPr>
        <w:t xml:space="preserve"> - запрос компетентного органа Кыргызской Республики или иностранного государства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об обмене информацией или документами и применении целевых финансовых санкций;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международное сотрудничество</w:t>
      </w:r>
      <w:r>
        <w:rPr>
          <w:rFonts w:ascii="Arial" w:cs="Arial" w:eastAsia="Arial" w:hAnsi="Arial"/>
          <w:sz w:val="24"/>
          <w:szCs w:val="24"/>
        </w:rPr>
        <w:t xml:space="preserve"> - сотрудничество между компетентными органами Кыргызской Республики и компетентными органами иностранных государств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обмена информацией или документами и применения целевых финансовых санкций;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подконтрольные лица </w:t>
      </w:r>
      <w:r>
        <w:rPr>
          <w:rFonts w:ascii="Arial" w:cs="Arial" w:eastAsia="Arial" w:hAnsi="Arial"/>
          <w:sz w:val="24"/>
          <w:szCs w:val="24"/>
        </w:rPr>
        <w:t xml:space="preserve">- финансовые учреждения и нефинансовые категории лиц, находящиеся под контролем (надзором) проверяющих органов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средства </w:t>
      </w:r>
      <w:r>
        <w:rPr>
          <w:rFonts w:ascii="Arial" w:cs="Arial" w:eastAsia="Arial" w:hAnsi="Arial"/>
          <w:sz w:val="24"/>
          <w:szCs w:val="24"/>
        </w:rPr>
        <w:t xml:space="preserve">- одно из следующих активов:</w:t>
      </w:r>
    </w:p>
    <w:p>
      <w:pPr>
        <w:spacing w:after="60"/>
        <w:ind w:firstLine="567"/>
        <w:jc w:val="both"/>
      </w:pPr>
      <w:r>
        <w:rPr>
          <w:rFonts w:ascii="Arial" w:cs="Arial" w:eastAsia="Arial" w:hAnsi="Arial"/>
          <w:sz w:val="24"/>
          <w:szCs w:val="24"/>
        </w:rPr>
        <w:t xml:space="preserve">- денежные средства и любые финансовые активы;</w:t>
      </w:r>
    </w:p>
    <w:p>
      <w:pPr>
        <w:spacing w:after="60"/>
        <w:ind w:firstLine="567"/>
        <w:jc w:val="both"/>
      </w:pPr>
      <w:r>
        <w:rPr>
          <w:rFonts w:ascii="Arial" w:cs="Arial" w:eastAsia="Arial" w:hAnsi="Arial"/>
          <w:sz w:val="24"/>
          <w:szCs w:val="24"/>
        </w:rPr>
        <w:t xml:space="preserve">-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целевые финансовые санкции</w:t>
      </w:r>
      <w:r>
        <w:rPr>
          <w:rFonts w:ascii="Arial" w:cs="Arial" w:eastAsia="Arial" w:hAnsi="Arial"/>
          <w:sz w:val="24"/>
          <w:szCs w:val="24"/>
        </w:rPr>
        <w:t xml:space="preserve"> - замораживание любых операций (сделок) и (или) средств физических и юридических лиц, групп и организаций, в отношении которых имеются сведения об их участии в преступной деятельности, и (или) ограничение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3. Понятия и термины, не определенные в пункте 2 настоящего Положения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60"/>
        <w:ind w:firstLine="567"/>
        <w:jc w:val="both"/>
      </w:pPr>
      <w:r>
        <w:rPr>
          <w:rFonts w:ascii="Arial" w:cs="Arial" w:eastAsia="Arial" w:hAnsi="Arial"/>
          <w:sz w:val="24"/>
          <w:szCs w:val="24"/>
        </w:rPr>
        <w:t xml:space="preserve">4. Международное сотрудничество осуществляется уполномоченными государственными органами Кыргызской Республики, указанными в пункте 9 настоящего Положения,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в сфере противодействия финансированию преступной деятельности, легализации (отмыванию) преступных доходов и связанных с ней предикатных преступлений, участницей которых является Кыргызская Республика (далее - международный договор Кыргызской Республики), и резолюциями Совета Безопасности Организации Объединенных Наций (далее - ООН).</w:t>
      </w:r>
    </w:p>
    <w:p>
      <w:pPr>
        <w:spacing w:after="60"/>
        <w:ind w:firstLine="567"/>
        <w:jc w:val="both"/>
      </w:pPr>
      <w:r>
        <w:rPr>
          <w:rFonts w:ascii="Arial" w:cs="Arial" w:eastAsia="Arial" w:hAnsi="Arial"/>
          <w:sz w:val="24"/>
          <w:szCs w:val="24"/>
        </w:rPr>
        <w:t xml:space="preserve">5.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 а также общепризнанных принципах международного права.</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направляя компетентному органу иностранного государства международный запрос на принципе взаимности, в письменном виде гарантирует запрашиваемой стороне рассмотрение в будущем ее международного запроса.</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рассматривает международный запрос компетентного органа иностранного государства на принципе взаимности лишь при наличии письменной гарантии запрашивающей стороны в принятии и рассмотрении в будущем международного запроса уполномоченного государственного органа Кыргызской Республики на принципе взаимности.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использует наиболее эффективные механизмы для осуществления международного сотрудничества с компетентными органами иностранного государства, при необходимости своевременно и в установленном порядке принимает меры по проведению переговоров и подписанию международных договоров Кыргызской Республики с заинтересованными компетентными органами иностранных государств.</w:t>
      </w:r>
    </w:p>
    <w:p>
      <w:pPr>
        <w:spacing w:after="60"/>
        <w:ind w:firstLine="567"/>
        <w:jc w:val="both"/>
      </w:pPr>
      <w:r>
        <w:rPr>
          <w:rFonts w:ascii="Arial" w:cs="Arial" w:eastAsia="Arial" w:hAnsi="Arial"/>
          <w:sz w:val="24"/>
          <w:szCs w:val="24"/>
        </w:rPr>
        <w:t xml:space="preserve">6.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7. Уполномоченные государственные органы Кыргызской Республики обмениваются информацией и документами при получении международного запроса или по своей инициативе.</w:t>
      </w:r>
    </w:p>
    <w:p>
      <w:pPr>
        <w:spacing w:after="60"/>
        <w:ind w:firstLine="567"/>
        <w:jc w:val="both"/>
      </w:pPr>
      <w:r>
        <w:rPr>
          <w:rFonts w:ascii="Arial" w:cs="Arial" w:eastAsia="Arial" w:hAnsi="Arial"/>
          <w:sz w:val="24"/>
          <w:szCs w:val="24"/>
        </w:rPr>
        <w:t xml:space="preserve">8. Порядок обмена, условия и меры по защите сведений, составляющих государственную тайну (государственные секреты), определяются соответствующими международными договорами Кыргызской Республики.</w:t>
      </w:r>
    </w:p>
    <w:p>
      <w:pPr>
        <w:spacing w:after="200" w:before="200"/>
        <w:jc w:val="center"/>
      </w:pPr>
      <w:r>
        <w:rPr>
          <w:rFonts w:ascii="Arial" w:cs="Arial" w:eastAsia="Arial" w:hAnsi="Arial"/>
          <w:b/>
          <w:bCs/>
          <w:sz w:val="24"/>
          <w:szCs w:val="24"/>
        </w:rPr>
        <w:t xml:space="preserve">Глава 2. Уполномоченные государственные органы Кыргызской Республики</w:t>
      </w:r>
    </w:p>
    <w:p>
      <w:pPr>
        <w:spacing w:after="60"/>
        <w:ind w:firstLine="567"/>
        <w:jc w:val="both"/>
      </w:pPr>
      <w:r>
        <w:rPr>
          <w:rFonts w:ascii="Arial" w:cs="Arial" w:eastAsia="Arial" w:hAnsi="Arial"/>
          <w:sz w:val="24"/>
          <w:szCs w:val="24"/>
        </w:rPr>
        <w:t xml:space="preserve">9. Уполномоченными государственными органами Кыргызской Республики являются следующие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1) орган финансовой разведки Кыргызской Республики;</w:t>
      </w:r>
    </w:p>
    <w:p>
      <w:pPr>
        <w:spacing w:after="60"/>
        <w:ind w:firstLine="567"/>
        <w:jc w:val="both"/>
      </w:pPr>
      <w:r>
        <w:rPr>
          <w:rFonts w:ascii="Arial" w:cs="Arial" w:eastAsia="Arial" w:hAnsi="Arial"/>
          <w:sz w:val="24"/>
          <w:szCs w:val="24"/>
        </w:rPr>
        <w:t xml:space="preserve">2) Национальный банк Кыргызской Республики, уполномоченный государственный орган Кыргызской Республики в сфере регулирования и надзора за финансовым рынком, уполномоченный государственный орган Кыргызской Республики в сфере драгоценных металлов, уполномоченный государственный орган Кыргызской Республики в сфере связи, уполномоченный государственный орган Кыргызской Республики в сфере юстиции (далее - проверяющие органы);</w:t>
      </w:r>
    </w:p>
    <w:p>
      <w:pPr>
        <w:spacing w:after="60"/>
        <w:ind w:firstLine="567"/>
        <w:jc w:val="both"/>
      </w:pPr>
      <w:r>
        <w:rPr>
          <w:rFonts w:ascii="Arial" w:cs="Arial" w:eastAsia="Arial" w:hAnsi="Arial"/>
          <w:sz w:val="24"/>
          <w:szCs w:val="24"/>
        </w:rPr>
        <w:t xml:space="preserve">3) органы внутренних дел, таможенные органы, органы национальной безопасности Кыргызской Республики (далее - правоохранительные органы и органы национальной безопасности);</w:t>
      </w:r>
    </w:p>
    <w:p>
      <w:pPr>
        <w:spacing w:after="60"/>
        <w:ind w:firstLine="567"/>
        <w:jc w:val="both"/>
      </w:pPr>
      <w:r>
        <w:rPr>
          <w:rFonts w:ascii="Arial" w:cs="Arial" w:eastAsia="Arial" w:hAnsi="Arial"/>
          <w:sz w:val="24"/>
          <w:szCs w:val="24"/>
        </w:rPr>
        <w:t xml:space="preserve">4) Генеральная прокуратура Кыргызской Республики;</w:t>
      </w:r>
    </w:p>
    <w:p>
      <w:pPr>
        <w:spacing w:after="60"/>
        <w:ind w:firstLine="567"/>
        <w:jc w:val="both"/>
      </w:pPr>
      <w:r>
        <w:rPr>
          <w:rFonts w:ascii="Arial" w:cs="Arial" w:eastAsia="Arial" w:hAnsi="Arial"/>
          <w:sz w:val="24"/>
          <w:szCs w:val="24"/>
        </w:rPr>
        <w:t xml:space="preserve">5) Судебный департамент при Верховном суде Кыргызской Республики, в части исполнения судебного акта или исполнительного документа.</w:t>
      </w:r>
    </w:p>
    <w:p>
      <w:pPr>
        <w:spacing w:after="200" w:before="200"/>
        <w:jc w:val="center"/>
      </w:pPr>
      <w:r>
        <w:rPr>
          <w:rFonts w:ascii="Arial" w:cs="Arial" w:eastAsia="Arial" w:hAnsi="Arial"/>
          <w:b/>
          <w:bCs/>
          <w:sz w:val="24"/>
          <w:szCs w:val="24"/>
        </w:rPr>
        <w:t xml:space="preserve">Глава 3. Международное сотрудничество органа финансовой разведки</w:t>
      </w:r>
    </w:p>
    <w:p>
      <w:pPr>
        <w:spacing w:after="60"/>
        <w:ind w:firstLine="567"/>
        <w:jc w:val="both"/>
      </w:pPr>
      <w:r>
        <w:rPr>
          <w:rFonts w:ascii="Arial" w:cs="Arial" w:eastAsia="Arial" w:hAnsi="Arial"/>
          <w:sz w:val="24"/>
          <w:szCs w:val="24"/>
        </w:rPr>
        <w:t xml:space="preserve">10. Международное сотрудничество органа финансовой разведки с компетентными органами иностранных государств, в том числе подразделениями финансовой разведки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органа финансовой разведки или которые можно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подразделениям финансовой разведки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преступной деятельности,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применение целевых финансовых санкций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 и выступление от имени Кыргызской Республики, в рамках своей компетенции с предварительным согласованием текста выступления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6) оказание содействия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и бенефициарных владельцев, причастных к данным преступным деяниям.</w:t>
      </w:r>
    </w:p>
    <w:p>
      <w:pPr>
        <w:spacing w:after="60"/>
        <w:ind w:firstLine="567"/>
        <w:jc w:val="both"/>
      </w:pPr>
      <w:r>
        <w:rPr>
          <w:rFonts w:ascii="Arial" w:cs="Arial" w:eastAsia="Arial" w:hAnsi="Arial"/>
          <w:sz w:val="24"/>
          <w:szCs w:val="24"/>
        </w:rPr>
        <w:t xml:space="preserve">11. Международное сотрудничество органа финансовой разведки с подразделениями финансовой разведки иностранных государств осуществляется также в соответствии с уставными документами международной группы подразделений финансовой разведки "Эгмонт".</w:t>
      </w:r>
    </w:p>
    <w:p>
      <w:pPr>
        <w:spacing w:after="60"/>
        <w:ind w:firstLine="567"/>
        <w:jc w:val="both"/>
      </w:pPr>
      <w:r>
        <w:rPr>
          <w:rFonts w:ascii="Arial" w:cs="Arial" w:eastAsia="Arial" w:hAnsi="Arial"/>
          <w:sz w:val="24"/>
          <w:szCs w:val="24"/>
        </w:rPr>
        <w:t xml:space="preserve">12. Орган финансовой разведки в рамках своей компетенции ведет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4. Международное сотрудничество проверяющих органов</w:t>
      </w:r>
    </w:p>
    <w:p>
      <w:pPr>
        <w:spacing w:after="60"/>
        <w:ind w:firstLine="567"/>
        <w:jc w:val="both"/>
      </w:pPr>
      <w:r>
        <w:rPr>
          <w:rFonts w:ascii="Arial" w:cs="Arial" w:eastAsia="Arial" w:hAnsi="Arial"/>
          <w:sz w:val="24"/>
          <w:szCs w:val="24"/>
        </w:rPr>
        <w:t xml:space="preserve">13. Международное сотрудничество проверяющих органов с соответствующими контролирующими (надзорными)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проверяющих органов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обмен опытом и информацией в сфере регулирования и контроля (надзора) деятельности финансовых учреждений и нефинансовых категорий лиц, а также проверка деятельности финансовых учреждений и нефинансовых категорий лиц на основе международного запроса;</w:t>
      </w:r>
    </w:p>
    <w:p>
      <w:pPr>
        <w:spacing w:after="60"/>
        <w:ind w:firstLine="567"/>
        <w:jc w:val="both"/>
      </w:pPr>
      <w:r>
        <w:rPr>
          <w:rFonts w:ascii="Arial" w:cs="Arial" w:eastAsia="Arial" w:hAnsi="Arial"/>
          <w:sz w:val="24"/>
          <w:szCs w:val="24"/>
        </w:rPr>
        <w:t xml:space="preserve">3)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14. Международное сотрудничество проверяющих органов с соответствующими контролирующими (надзорными) органами иностранных государств осуществляется путем обмена следующими видами информации:</w:t>
      </w:r>
    </w:p>
    <w:p>
      <w:pPr>
        <w:spacing w:after="60"/>
        <w:ind w:firstLine="567"/>
        <w:jc w:val="both"/>
      </w:pPr>
      <w:r>
        <w:rPr>
          <w:rFonts w:ascii="Arial" w:cs="Arial" w:eastAsia="Arial" w:hAnsi="Arial"/>
          <w:sz w:val="24"/>
          <w:szCs w:val="24"/>
        </w:rPr>
        <w:t xml:space="preserve">1) в сфере проверочной (надзорной) деятельности, связанной с реализацией требований законодательства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о подконтрольных лицах, доступная проверяющим органам (о деятельности, деловой репутации, структуре управления, бенефициарных владельцах, профессиональной пригодности и добросовестности);</w:t>
      </w:r>
    </w:p>
    <w:p>
      <w:pPr>
        <w:spacing w:after="60"/>
        <w:ind w:firstLine="567"/>
        <w:jc w:val="both"/>
      </w:pPr>
      <w:r>
        <w:rPr>
          <w:rFonts w:ascii="Arial" w:cs="Arial" w:eastAsia="Arial" w:hAnsi="Arial"/>
          <w:sz w:val="24"/>
          <w:szCs w:val="24"/>
        </w:rPr>
        <w:t xml:space="preserve">3) о программах внутреннего контроля, политике и процедурах подконтрольных лиц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о нормативных правовых актах в сфере проверочной (надзорной) деятельности;</w:t>
      </w:r>
    </w:p>
    <w:p>
      <w:pPr>
        <w:spacing w:after="60"/>
        <w:ind w:firstLine="567"/>
        <w:jc w:val="both"/>
      </w:pPr>
      <w:r>
        <w:rPr>
          <w:rFonts w:ascii="Arial" w:cs="Arial" w:eastAsia="Arial" w:hAnsi="Arial"/>
          <w:sz w:val="24"/>
          <w:szCs w:val="24"/>
        </w:rPr>
        <w:t xml:space="preserve">5) о результатах надлежащей проверки клиентов, о банковских и иных счетах или деловых отношениях и об операциях (сделках).</w:t>
      </w:r>
    </w:p>
    <w:p>
      <w:pPr>
        <w:spacing w:after="60"/>
        <w:ind w:firstLine="567"/>
        <w:jc w:val="both"/>
      </w:pPr>
      <w:r>
        <w:rPr>
          <w:rFonts w:ascii="Arial" w:cs="Arial" w:eastAsia="Arial" w:hAnsi="Arial"/>
          <w:sz w:val="24"/>
          <w:szCs w:val="24"/>
        </w:rPr>
        <w:t xml:space="preserve">15. Проверяющие органы,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5. Международное сотрудничество по обмену иной информацией</w:t>
      </w:r>
    </w:p>
    <w:p>
      <w:pPr>
        <w:spacing w:after="60"/>
        <w:ind w:firstLine="567"/>
        <w:jc w:val="both"/>
      </w:pPr>
      <w:r>
        <w:rPr>
          <w:rFonts w:ascii="Arial" w:cs="Arial" w:eastAsia="Arial" w:hAnsi="Arial"/>
          <w:sz w:val="24"/>
          <w:szCs w:val="24"/>
        </w:rPr>
        <w:t xml:space="preserve">16. Орган финансовой разведки и проверяющие органы, в рамках своих компетенций, осуществляют международное сотрудничество по вопросам обмена информацией о бенефициарных владельцах и некоммерческих организациях.</w:t>
      </w:r>
    </w:p>
    <w:p>
      <w:pPr>
        <w:spacing w:after="60"/>
        <w:ind w:firstLine="567"/>
        <w:jc w:val="both"/>
      </w:pPr>
      <w:r>
        <w:rPr>
          <w:rFonts w:ascii="Arial" w:cs="Arial" w:eastAsia="Arial" w:hAnsi="Arial"/>
          <w:sz w:val="24"/>
          <w:szCs w:val="24"/>
        </w:rPr>
        <w:t xml:space="preserve">17. Орган финансовой разведки и проверяющие органы, в рамках своих компетенций, ведут мониторинг качества ответов компетентных органов иностранных государств на международные запросы о предоставлении информации о бенефициарных владельцах и некоммерческих организациях, в том числе на запросы о розыске бенефициарных владельцев, проживающих в иностранном государстве.</w:t>
      </w:r>
    </w:p>
    <w:p>
      <w:pPr>
        <w:spacing w:after="200" w:before="200"/>
        <w:jc w:val="center"/>
      </w:pPr>
      <w:r>
        <w:rPr>
          <w:rFonts w:ascii="Arial" w:cs="Arial" w:eastAsia="Arial" w:hAnsi="Arial"/>
          <w:b/>
          <w:bCs/>
          <w:sz w:val="24"/>
          <w:szCs w:val="24"/>
        </w:rPr>
        <w:t xml:space="preserve">Глава 6. Международное сотрудничество правоохранительных органов и органов национальной безопасности</w:t>
      </w:r>
    </w:p>
    <w:p>
      <w:pPr>
        <w:spacing w:after="60"/>
        <w:ind w:firstLine="567"/>
        <w:jc w:val="both"/>
      </w:pPr>
      <w:r>
        <w:rPr>
          <w:rFonts w:ascii="Arial" w:cs="Arial" w:eastAsia="Arial" w:hAnsi="Arial"/>
          <w:sz w:val="24"/>
          <w:szCs w:val="24"/>
        </w:rPr>
        <w:t xml:space="preserve">18. Правоохранительные органы и органы национальной безопасности, в рамках своих компетенций, осуществляют международное сотрудничество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правоохранительных органов и органов национальной безопасности Кыргызской Республики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преступной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оказание содействия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4)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19. Правоохранительные органы и органы национальной безопасности,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7. Международное сотрудничество по вопросам взаимной правовой помощи</w:t>
      </w:r>
    </w:p>
    <w:p>
      <w:pPr>
        <w:spacing w:after="60"/>
        <w:ind w:firstLine="567"/>
        <w:jc w:val="both"/>
      </w:pPr>
      <w:r>
        <w:rPr>
          <w:rFonts w:ascii="Arial" w:cs="Arial" w:eastAsia="Arial" w:hAnsi="Arial"/>
          <w:sz w:val="24"/>
          <w:szCs w:val="24"/>
        </w:rPr>
        <w:t xml:space="preserve">20. Правоохранительные органы и органы национальной безопасности Кыргызской Республики, Генеральная прокуратура Кыргызской Республики и Судебный департамент при Верховном суде Кыргызской Республики, в рамках своих компетенций, осуществляют международное сотрудничество на стадиях оперативно-розыскной деятельности, следствия, судебного разбирательства и исполнения судебного акта, включая проведение обмена соответствующей информацией с компетентными органами иностранных государств, в том числе в целях розыска, ареста и конфискации имущества, предусмотренных пунктом 24 настоящего Положения.</w:t>
      </w:r>
    </w:p>
    <w:p>
      <w:pPr>
        <w:spacing w:after="60"/>
        <w:ind w:firstLine="567"/>
        <w:jc w:val="both"/>
      </w:pPr>
      <w:r>
        <w:rPr>
          <w:rFonts w:ascii="Arial" w:cs="Arial" w:eastAsia="Arial" w:hAnsi="Arial"/>
          <w:sz w:val="24"/>
          <w:szCs w:val="24"/>
        </w:rPr>
        <w:t xml:space="preserve">21. Правоохранительные органы и органы национальной безопасности могут сформировать совместные следственные группы с правоохранительными органами иностранных государств для проведения совместного расследования уголовного дела, связанного с финансированием преступной деятельности, легализацией (отмыванием)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22. Взаимная правовая помощь на стадиях сбора информации, следствия, судебного разбирательства и исполнения судебного акта, в том числе выдача лиц (экстрадиция) по уголовным делам, связанным с финансированием преступной деятельности, легализацией (отмыванием) преступных доходов и предикатными преступлениями, осуществляется в соответствии с уголовно-процессуальным законодательством и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23. Взаимная правовая помощь по уголовным делам осуществляется через Генеральную прокуратуру Кыргызской Республики.</w:t>
      </w:r>
    </w:p>
    <w:p>
      <w:pPr>
        <w:spacing w:after="60"/>
        <w:ind w:firstLine="567"/>
        <w:jc w:val="both"/>
      </w:pPr>
      <w:r>
        <w:rPr>
          <w:rFonts w:ascii="Arial" w:cs="Arial" w:eastAsia="Arial" w:hAnsi="Arial"/>
          <w:sz w:val="24"/>
          <w:szCs w:val="24"/>
        </w:rPr>
        <w:t xml:space="preserve">24. При поступлении международного запроса о конфискации, правоохранительные органы, органы национальной безопасности, в рамках своих компетенций, принимают все возможные меры для обеспечения розыска, ареста:</w:t>
      </w:r>
    </w:p>
    <w:p>
      <w:pPr>
        <w:spacing w:after="60"/>
        <w:ind w:firstLine="567"/>
        <w:jc w:val="both"/>
      </w:pPr>
      <w:r>
        <w:rPr>
          <w:rFonts w:ascii="Arial" w:cs="Arial" w:eastAsia="Arial" w:hAnsi="Arial"/>
          <w:sz w:val="24"/>
          <w:szCs w:val="24"/>
        </w:rPr>
        <w:t xml:space="preserve">1) преступных доходов, орудий преступления;</w:t>
      </w:r>
    </w:p>
    <w:p>
      <w:pPr>
        <w:spacing w:after="60"/>
        <w:ind w:firstLine="567"/>
        <w:jc w:val="both"/>
      </w:pPr>
      <w:r>
        <w:rPr>
          <w:rFonts w:ascii="Arial" w:cs="Arial" w:eastAsia="Arial" w:hAnsi="Arial"/>
          <w:sz w:val="24"/>
          <w:szCs w:val="24"/>
        </w:rPr>
        <w:t xml:space="preserve">2) средств или иного имущества, в которые переведены или преобразованы преступные доходы;</w:t>
      </w:r>
    </w:p>
    <w:p>
      <w:pPr>
        <w:spacing w:after="60"/>
        <w:ind w:firstLine="567"/>
        <w:jc w:val="both"/>
      </w:pPr>
      <w:r>
        <w:rPr>
          <w:rFonts w:ascii="Arial" w:cs="Arial" w:eastAsia="Arial" w:hAnsi="Arial"/>
          <w:sz w:val="24"/>
          <w:szCs w:val="24"/>
        </w:rPr>
        <w:t xml:space="preserve">3) средств или иного имущества, приобретенных из законных источников, если доходы были смешаны, полностью или частично, с такими средствами или иным имуществом, в размере определенной стоимости смешанных доходов;</w:t>
      </w:r>
    </w:p>
    <w:p>
      <w:pPr>
        <w:spacing w:after="60"/>
        <w:ind w:firstLine="567"/>
        <w:jc w:val="both"/>
      </w:pPr>
      <w:r>
        <w:rPr>
          <w:rFonts w:ascii="Arial" w:cs="Arial" w:eastAsia="Arial" w:hAnsi="Arial"/>
          <w:sz w:val="24"/>
          <w:szCs w:val="24"/>
        </w:rPr>
        <w:t xml:space="preserve">4) прибыли или иной выгоды, полученной от доходов, средств или иного имущества, в которые преступные доходы переведены или преобразованы, или от средств или иного имущества, с которыми преступные доходы смешаны, в размере определенной стоимости смешанных доходов таким же образом и в той же степени, как и сами доходы;</w:t>
      </w:r>
    </w:p>
    <w:p>
      <w:pPr>
        <w:spacing w:after="60"/>
        <w:ind w:firstLine="567"/>
        <w:jc w:val="both"/>
      </w:pPr>
      <w:r>
        <w:rPr>
          <w:rFonts w:ascii="Arial" w:cs="Arial" w:eastAsia="Arial" w:hAnsi="Arial"/>
          <w:sz w:val="24"/>
          <w:szCs w:val="24"/>
        </w:rPr>
        <w:t xml:space="preserve">5) средств, использованных или предназначенных для финансирования преступной деятельности.</w:t>
      </w:r>
    </w:p>
    <w:p>
      <w:pPr>
        <w:spacing w:after="60"/>
        <w:ind w:firstLine="567"/>
        <w:jc w:val="both"/>
      </w:pPr>
      <w:r>
        <w:rPr>
          <w:rFonts w:ascii="Arial" w:cs="Arial" w:eastAsia="Arial" w:hAnsi="Arial"/>
          <w:sz w:val="24"/>
          <w:szCs w:val="24"/>
        </w:rPr>
        <w:t xml:space="preserve">Судебный департамент при Верховном суде Кыргызской Республики принимает меры по исполнению судебного акта и исполнительного документа о конфискации средств, признанного в установленном порядке на территории Кыргызской Республики.</w:t>
      </w:r>
    </w:p>
    <w:p>
      <w:pPr>
        <w:spacing w:after="60"/>
        <w:ind w:firstLine="567"/>
        <w:jc w:val="both"/>
      </w:pPr>
      <w:r>
        <w:rPr>
          <w:rFonts w:ascii="Arial" w:cs="Arial" w:eastAsia="Arial" w:hAnsi="Arial"/>
          <w:sz w:val="24"/>
          <w:szCs w:val="24"/>
        </w:rPr>
        <w:t xml:space="preserve">25. О возможной отмене меры обеспечения конфискации, правоохранительные органы, органы национальной безопасности заблаговременно информируют компетентные органы иностранных государств, направившие международный запрос.</w:t>
      </w:r>
    </w:p>
    <w:p>
      <w:pPr>
        <w:spacing w:after="60"/>
        <w:ind w:firstLine="567"/>
        <w:jc w:val="both"/>
      </w:pPr>
      <w:r>
        <w:rPr>
          <w:rFonts w:ascii="Arial" w:cs="Arial" w:eastAsia="Arial" w:hAnsi="Arial"/>
          <w:sz w:val="24"/>
          <w:szCs w:val="24"/>
        </w:rPr>
        <w:t xml:space="preserve">26. Правоохранительные органы, органы национальной безопасности и Судебный департамент при Верховном суде Кыргызской Республики, получившие международный запрос об исполнении решения, судебного акта о конфискации преступных доходов, орудий преступлений, средств или иного имущества, прибыли и иных выгод, определенных пунктом 24 настоящего Положения, находящихся на территории Кыргызской Республики, осуществляют конфискацию в соответствии с уголовно -процессуальным законодательством Кыргызской Республики, уголовно-исполнительным законодательством Кыргызской Республики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27. В соответствии с международным запросом Генеральная прокуратура Кыргызской Республики на основании судебного акта Кыргызской Республики о признании судебного акта иностранного государства рассматривает вопрос о возвращении конфискованных средств или иного имущества иностранному государству с тем, чтобы оно могло выплатить компенсацию потерпевшим от преступления или возвратить такие средства или иное имущество его законным собственникам.</w:t>
      </w:r>
    </w:p>
    <w:p>
      <w:pPr>
        <w:spacing w:after="60"/>
        <w:ind w:firstLine="567"/>
        <w:jc w:val="both"/>
      </w:pPr>
      <w:r>
        <w:rPr>
          <w:rFonts w:ascii="Arial" w:cs="Arial" w:eastAsia="Arial" w:hAnsi="Arial"/>
          <w:sz w:val="24"/>
          <w:szCs w:val="24"/>
        </w:rPr>
        <w:t xml:space="preserve">Решение по данному вопросу принимается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28. Уполномоченные государственные органы Кыргызской Республики могут вычесть разумные расходы, понесенные в ходе розыска, ареста, конфискации и возвращения соответствующих средств или иного имущества, если уполномоченные государственные органы Кыргызской Республики и компетентные органы иностранных государств не договорятся об ином.</w:t>
      </w:r>
    </w:p>
    <w:p>
      <w:pPr>
        <w:spacing w:after="60"/>
        <w:ind w:firstLine="567"/>
        <w:jc w:val="both"/>
      </w:pPr>
      <w:r>
        <w:rPr>
          <w:rFonts w:ascii="Arial" w:cs="Arial" w:eastAsia="Arial" w:hAnsi="Arial"/>
          <w:sz w:val="24"/>
          <w:szCs w:val="24"/>
        </w:rPr>
        <w:t xml:space="preserve">29. Уполномоченные государственные органы Кыргызской Республики могут в установленном порядке заключать соглашения или в каждом конкретном случае договариваться о разделе средств или иного имущества, полученных в результате конфискации, либо средств от реализации конфискованного имущества.</w:t>
      </w:r>
    </w:p>
    <w:p>
      <w:pPr>
        <w:spacing w:after="200" w:before="200"/>
        <w:jc w:val="center"/>
      </w:pPr>
      <w:r>
        <w:rPr>
          <w:rFonts w:ascii="Arial" w:cs="Arial" w:eastAsia="Arial" w:hAnsi="Arial"/>
          <w:b/>
          <w:bCs/>
          <w:sz w:val="24"/>
          <w:szCs w:val="24"/>
        </w:rPr>
        <w:t xml:space="preserve">Глава 8. Международное сотрудничество по вопросам возвращения средств, выведенных незаконным (преступным) путем за пределы Кыргызской Республики</w:t>
      </w:r>
    </w:p>
    <w:p>
      <w:pPr>
        <w:spacing w:after="200" w:before="200"/>
        <w:jc w:val="center"/>
      </w:pPr>
      <w:r>
        <w:rPr>
          <w:rFonts w:ascii="Arial" w:cs="Arial" w:eastAsia="Arial" w:hAnsi="Arial"/>
          <w:b/>
          <w:bCs/>
          <w:sz w:val="24"/>
          <w:szCs w:val="24"/>
        </w:rPr>
        <w:t xml:space="preserve">§ 1. Порядок розыска и ареста средств</w:t>
      </w:r>
    </w:p>
    <w:p>
      <w:pPr>
        <w:spacing w:after="60"/>
        <w:ind w:firstLine="567"/>
        <w:jc w:val="both"/>
      </w:pPr>
      <w:r>
        <w:rPr>
          <w:rFonts w:ascii="Arial" w:cs="Arial" w:eastAsia="Arial" w:hAnsi="Arial"/>
          <w:sz w:val="24"/>
          <w:szCs w:val="24"/>
        </w:rPr>
        <w:t xml:space="preserve">30. Розыск и арест средств, выведенных незаконным (преступным) путем за пределы Кыргызской Республики (далее в настоящей главе - средства), осуществляются правоохранительными органами и органами национальной безопасности Кыргызской Республики в соответствии с законодательством Кыргызской Республики в сфере оперативно-розыскной деятельности, уголовно-процессуальным законодательством Кыргызской Республики и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31. Правоохранительные органы и органы национальной безопасности Кыргызской Республики по каждому конкретному делу, связанному с возвращением средств, разрабатывают стратегический план работы.</w:t>
      </w:r>
    </w:p>
    <w:p>
      <w:pPr>
        <w:spacing w:after="60"/>
        <w:ind w:firstLine="567"/>
        <w:jc w:val="both"/>
      </w:pPr>
      <w:r>
        <w:rPr>
          <w:rFonts w:ascii="Arial" w:cs="Arial" w:eastAsia="Arial" w:hAnsi="Arial"/>
          <w:sz w:val="24"/>
          <w:szCs w:val="24"/>
        </w:rPr>
        <w:t xml:space="preserve">Правоохранительные органы и органы национальной безопасности Кыргызской Республики, в установленном порядке, проводят работу по обмену информацией с компетентными органами иностранных государств по вопросам розыска и ареста средств, с использованием различных международных каналов связи и сетей контактных лиц по возвращению активов.</w:t>
      </w:r>
    </w:p>
    <w:p>
      <w:pPr>
        <w:spacing w:after="60"/>
        <w:ind w:firstLine="567"/>
        <w:jc w:val="both"/>
      </w:pPr>
      <w:r>
        <w:rPr>
          <w:rFonts w:ascii="Arial" w:cs="Arial" w:eastAsia="Arial" w:hAnsi="Arial"/>
          <w:sz w:val="24"/>
          <w:szCs w:val="24"/>
        </w:rPr>
        <w:t xml:space="preserve">Обмен информацией осуществляется путем проведения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32. Правоохранительные органы и органы национальной безопасности Кыргызской Республики назначают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33. Правоохранительные органы и органы национальной безопасности Кыргызской Республики направляют запрос органу финансовой разведки в целях поиска и замораживания средств.</w:t>
      </w:r>
    </w:p>
    <w:p>
      <w:pPr>
        <w:spacing w:after="60"/>
        <w:ind w:firstLine="567"/>
        <w:jc w:val="both"/>
      </w:pPr>
      <w:r>
        <w:rPr>
          <w:rFonts w:ascii="Arial" w:cs="Arial" w:eastAsia="Arial" w:hAnsi="Arial"/>
          <w:sz w:val="24"/>
          <w:szCs w:val="24"/>
        </w:rPr>
        <w:t xml:space="preserve">34. Орган финансовой разведки назначает контактных должностных лиц,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35. Орган финансовой разведки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w:t>
      </w:r>
    </w:p>
    <w:p>
      <w:pPr>
        <w:spacing w:after="60"/>
        <w:ind w:firstLine="567"/>
        <w:jc w:val="both"/>
      </w:pPr>
      <w:r>
        <w:rPr>
          <w:rFonts w:ascii="Arial" w:cs="Arial" w:eastAsia="Arial" w:hAnsi="Arial"/>
          <w:sz w:val="24"/>
          <w:szCs w:val="24"/>
        </w:rPr>
        <w:t xml:space="preserve">Орган финансовой разведки направляет международный запрос о поиске и замораживании средств в компетентные органы иностранных государств по защищенным электронным каналам связи, определяемым органом финансовой разведки и компетентным органом иностранного государства или международным договором Кыргызской Республики либо через канал связи группы "Эгмонт".</w:t>
      </w:r>
    </w:p>
    <w:p>
      <w:pPr>
        <w:spacing w:after="60"/>
        <w:ind w:firstLine="567"/>
        <w:jc w:val="both"/>
      </w:pPr>
      <w:r>
        <w:rPr>
          <w:rFonts w:ascii="Arial" w:cs="Arial" w:eastAsia="Arial" w:hAnsi="Arial"/>
          <w:sz w:val="24"/>
          <w:szCs w:val="24"/>
        </w:rPr>
        <w:t xml:space="preserve">В случае получения ответа компетентного органа иностранного государства об удовлетворении международного запроса о замораживании средств, орган финансовой разведки незамедлительно уведомляет об этом соответствующий правоохранительный орган или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36. Правоохранительные органы и органы национальной безопасности Кыргызской Республики в течение трех рабочих дней подготавливают и направляют международный запрос о производстве следственных действий (арест средств и иные действия)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37. В целях розыска и ареста средств могут создаваться межведомственные рабочие группы из числа сотрудников правоохранительных органов, органов национальной безопасности, органа финансовой разведки и Генеральной прокуратуры Кыргызской Республики.</w:t>
      </w:r>
    </w:p>
    <w:p>
      <w:pPr>
        <w:spacing w:after="200" w:before="200"/>
        <w:jc w:val="center"/>
      </w:pPr>
      <w:r>
        <w:rPr>
          <w:rFonts w:ascii="Arial" w:cs="Arial" w:eastAsia="Arial" w:hAnsi="Arial"/>
          <w:b/>
          <w:bCs/>
          <w:sz w:val="24"/>
          <w:szCs w:val="24"/>
        </w:rPr>
        <w:t xml:space="preserve">§ 2. Порядок конфискации и возврата средств</w:t>
      </w:r>
    </w:p>
    <w:p>
      <w:pPr>
        <w:spacing w:after="60"/>
        <w:ind w:firstLine="567"/>
        <w:jc w:val="both"/>
      </w:pPr>
      <w:r>
        <w:rPr>
          <w:rFonts w:ascii="Arial" w:cs="Arial" w:eastAsia="Arial" w:hAnsi="Arial"/>
          <w:sz w:val="24"/>
          <w:szCs w:val="24"/>
        </w:rPr>
        <w:t xml:space="preserve">38. Конфискация средств осуществляется на основании судебного акта Кыргызской Республики в порядке, установленном уголовно-процессуальным законодательством, уголовно-исполнительным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39. Правоохранительные органы и органы национальной безопасности Кыргызской Республики или Судебный департамент при Верховном суде Кыргызской Республики, после получения судебного акта о конфискации средств, вступившего в законную силу, или исполнительного документа, в течение трех рабочих дней подготавливают и направляют международный запрос об осуществлении конфискации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40. Генеральная прокуратура Кыргызской Республики, после получения от правоохранительного органа и органа национальной безопасности Кыргызской Республики или Судебного департамента при Верховном суде Кыргызской Республики международного запроса об осуществлении конфискации средств, в течение трех рабочих дней проводит проверку правильности оформления международного запроса и наличия необходимых документов, а также отсутствия ранее направленных дублирующих международных запросов.</w:t>
      </w:r>
    </w:p>
    <w:p>
      <w:pPr>
        <w:spacing w:after="60"/>
        <w:ind w:firstLine="567"/>
        <w:jc w:val="both"/>
      </w:pPr>
      <w:r>
        <w:rPr>
          <w:rFonts w:ascii="Arial" w:cs="Arial" w:eastAsia="Arial" w:hAnsi="Arial"/>
          <w:sz w:val="24"/>
          <w:szCs w:val="24"/>
        </w:rPr>
        <w:t xml:space="preserve">При правильном оформлении международного запроса и наличии приложенных всех необходимых документов, Генеральная прокуратура Кыргызской Республики в установленном порядке перенаправляет международный запрос об осуществлении конфискации средств компетентным органам иностранных государств.</w:t>
      </w:r>
    </w:p>
    <w:p>
      <w:pPr>
        <w:spacing w:after="60"/>
        <w:ind w:firstLine="567"/>
        <w:jc w:val="both"/>
      </w:pPr>
      <w:r>
        <w:rPr>
          <w:rFonts w:ascii="Arial" w:cs="Arial" w:eastAsia="Arial" w:hAnsi="Arial"/>
          <w:sz w:val="24"/>
          <w:szCs w:val="24"/>
        </w:rPr>
        <w:t xml:space="preserve">41. Генеральная прокуратура Кыргызской Республики также в установленном порядке подготавливает и направляет компетентным органам иностранных государств международный запрос о возвращении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42. Генеральная прокуратура Кыргызской Республики в установленном порядке проводит работу по обмену информацией с компетентными органами иностранных государств по вопросам конфискации и возвращения средств, с использованием различных международных каналов связи, в том числе при содействии совместной инициативы Всемирного банка и Управление ООН по наркотикам и преступности - "StAR" (Stolen Asset Recovery - возвращение украденных активов) и Международного центра по возвращению активов (ICAR).</w:t>
      </w:r>
    </w:p>
    <w:p>
      <w:pPr>
        <w:spacing w:after="60"/>
        <w:ind w:firstLine="567"/>
        <w:jc w:val="both"/>
      </w:pPr>
      <w:r>
        <w:rPr>
          <w:rFonts w:ascii="Arial" w:cs="Arial" w:eastAsia="Arial" w:hAnsi="Arial"/>
          <w:sz w:val="24"/>
          <w:szCs w:val="24"/>
        </w:rPr>
        <w:t xml:space="preserve">43. Генеральная прокуратура Кыргызской Республики проводит дополнительную работу по возвращению средств с компетентными органами иностранных государств для возвращения средств, в том числе путем проведения совместных мероприятий, осуществления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44. Генеральная прокуратура Кыргызской Республики назначает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45. В случае получения ответа компетентного органа иностранного государства об удовлетворении международных запросов о конфискации и возвращении средств, Генеральная прокуратура Кыргызской Республики в течение трех рабочих дней уведомляет об этом орган финансовой разведки, соответствующий правоохранительный орган или орган национальной безопасности, уполномоченный государственный орган в сфере экономики и финансов Кыргызской Республики для дальнейшей совместной работы по возвращению средств в Кыргызскую Республику.</w:t>
      </w:r>
    </w:p>
    <w:p>
      <w:pPr>
        <w:spacing w:after="60"/>
        <w:ind w:firstLine="567"/>
        <w:jc w:val="both"/>
      </w:pPr>
      <w:r>
        <w:rPr>
          <w:rFonts w:ascii="Arial" w:cs="Arial" w:eastAsia="Arial" w:hAnsi="Arial"/>
          <w:sz w:val="24"/>
          <w:szCs w:val="24"/>
        </w:rPr>
        <w:t xml:space="preserve">46. Средства возвращаются в Кыргызскую Республику в виде денежных средств, в любой валюте.</w:t>
      </w:r>
    </w:p>
    <w:p>
      <w:pPr>
        <w:spacing w:after="60"/>
        <w:ind w:firstLine="567"/>
        <w:jc w:val="both"/>
      </w:pPr>
      <w:r>
        <w:rPr>
          <w:rFonts w:ascii="Arial" w:cs="Arial" w:eastAsia="Arial" w:hAnsi="Arial"/>
          <w:sz w:val="24"/>
          <w:szCs w:val="24"/>
        </w:rPr>
        <w:t xml:space="preserve">47. Возвращенные денежные средства перечисляются на единый депозитный счет, открытый в казначействе,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48. Возвращенные денежные средства, после возмещения причиненного ущерба потерпевшим, обращаются в доход Кыргызской Республики и учитываются в государственном бюджете Кыргызской Республики. При этом соответствующие уполномоченные государственные органы Кыргызской Республики, непосредственно участвовавшие в возвращении средств, имеют право на получение денежных средств, аккумулируемых на едином депозитном счете, в размере до 30 процентов от общей суммы возвращенных средств для поощрения своих сотрудников и покрытия затрат, связанных с процедурой поиска, ареста или замораживания, конфискации и возвращения средств.</w:t>
      </w:r>
    </w:p>
    <w:p>
      <w:pPr>
        <w:spacing w:after="60"/>
        <w:ind w:firstLine="567"/>
        <w:jc w:val="both"/>
      </w:pPr>
      <w:r>
        <w:rPr>
          <w:rFonts w:ascii="Arial" w:cs="Arial" w:eastAsia="Arial" w:hAnsi="Arial"/>
          <w:sz w:val="24"/>
          <w:szCs w:val="24"/>
        </w:rPr>
        <w:t xml:space="preserve">49. Процедура зачисления, учета, аккумулирования (хранения) и распределения средств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50. Предоставление средств с единого депозитного счета соответствующим уполномоченным государственным органам Кыргызской Республики, непосредственно участвовавшим в возвращении средств, осуществляется на основании отдельного решения Кабинета Министров Кыргызской Республики.</w:t>
      </w:r>
    </w:p>
    <w:p>
      <w:pPr>
        <w:spacing w:after="60"/>
        <w:ind w:firstLine="567"/>
        <w:jc w:val="both"/>
      </w:pPr>
      <w:r>
        <w:rPr>
          <w:rFonts w:ascii="Arial" w:cs="Arial" w:eastAsia="Arial" w:hAnsi="Arial"/>
          <w:sz w:val="24"/>
          <w:szCs w:val="24"/>
        </w:rPr>
        <w:t xml:space="preserve">51. Физическое или юридическое лицо, уполномоченное Кабинетом Министров Кыргызской Республики, при необходимости, проводит работу по предъявлению в иностранные суды гражданских исков об установлении правового статуса или права собственности на средства.</w:t>
      </w:r>
    </w:p>
    <w:p>
      <w:pPr>
        <w:spacing w:after="60"/>
        <w:ind w:firstLine="567"/>
        <w:jc w:val="both"/>
      </w:pPr>
      <w:r>
        <w:rPr>
          <w:rFonts w:ascii="Arial" w:cs="Arial" w:eastAsia="Arial" w:hAnsi="Arial"/>
          <w:sz w:val="24"/>
          <w:szCs w:val="24"/>
        </w:rPr>
        <w:t xml:space="preserve">52. Право собственности на движимое и недвижимое имущество, приобретенное на территории иностранного государства за счет выведенных средств, устанавливается за Кыргызской Республикой по судебному акту иностранного государства на основе ходатайства физического или юридического лица, уполномоченного Кабинетом Министров Кыргызской Республики.</w:t>
      </w:r>
    </w:p>
    <w:p>
      <w:pPr>
        <w:spacing w:after="60"/>
        <w:ind w:firstLine="567"/>
        <w:jc w:val="both"/>
      </w:pPr>
      <w:r>
        <w:rPr>
          <w:rFonts w:ascii="Arial" w:cs="Arial" w:eastAsia="Arial" w:hAnsi="Arial"/>
          <w:sz w:val="24"/>
          <w:szCs w:val="24"/>
        </w:rPr>
        <w:t xml:space="preserve">Движимое и недвижимое имущество, приобретенное за счет выведенных средств, на основе международного запроса физического или юридического лица, уполномоченного Кабинетом Министров Кыргызской Республики, конфискуется и реализуется компетентными органами иностранных государств, при этом вырученные денежные средства возвращаются в Кыргызскую Республику.</w:t>
      </w:r>
    </w:p>
    <w:p>
      <w:pPr>
        <w:spacing w:after="200" w:before="200"/>
        <w:jc w:val="center"/>
      </w:pPr>
      <w:r>
        <w:rPr>
          <w:rFonts w:ascii="Arial" w:cs="Arial" w:eastAsia="Arial" w:hAnsi="Arial"/>
          <w:b/>
          <w:bCs/>
          <w:sz w:val="24"/>
          <w:szCs w:val="24"/>
        </w:rPr>
        <w:t xml:space="preserve">§ 3. Раздел возвращаемых средств с иностранными государствами</w:t>
      </w:r>
    </w:p>
    <w:p>
      <w:pPr>
        <w:spacing w:after="60"/>
        <w:ind w:firstLine="567"/>
        <w:jc w:val="both"/>
      </w:pPr>
      <w:r>
        <w:rPr>
          <w:rFonts w:ascii="Arial" w:cs="Arial" w:eastAsia="Arial" w:hAnsi="Arial"/>
          <w:sz w:val="24"/>
          <w:szCs w:val="24"/>
        </w:rPr>
        <w:t xml:space="preserve">53. В случае полного или частичного возврата средств, уполномоченные государственные органы Кыргызской Республики на основании международного запроса компетентного органа иностранного государства, оказавшего содействие при возврате средств, рассматривают возможность раздела средств, в соответствии с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Невозможен раздел средств, выведенных путем хищения государственного имущества и возвращаемых в Кыргызскую Республику.</w:t>
      </w:r>
    </w:p>
    <w:p>
      <w:pPr>
        <w:spacing w:after="60"/>
        <w:ind w:firstLine="567"/>
        <w:jc w:val="both"/>
      </w:pPr>
      <w:r>
        <w:rPr>
          <w:rFonts w:ascii="Arial" w:cs="Arial" w:eastAsia="Arial" w:hAnsi="Arial"/>
          <w:sz w:val="24"/>
          <w:szCs w:val="24"/>
        </w:rPr>
        <w:t xml:space="preserve">54. В целях рассмотрения вопроса о разделе средств, уполномоченные государственные органы Кыргызской Республики образуют совместную рабочую группу из числа своих сотрудников, которая в течение 10 рабочих дней подготавливает акт со следующей информацией:</w:t>
      </w:r>
    </w:p>
    <w:p>
      <w:pPr>
        <w:spacing w:after="60"/>
        <w:ind w:firstLine="567"/>
        <w:jc w:val="both"/>
      </w:pPr>
      <w:r>
        <w:rPr>
          <w:rFonts w:ascii="Arial" w:cs="Arial" w:eastAsia="Arial" w:hAnsi="Arial"/>
          <w:sz w:val="24"/>
          <w:szCs w:val="24"/>
        </w:rPr>
        <w:t xml:space="preserve">1) сумма средств, запрашиваемая компетентным органом иностранного государства;</w:t>
      </w:r>
    </w:p>
    <w:p>
      <w:pPr>
        <w:spacing w:after="60"/>
        <w:ind w:firstLine="567"/>
        <w:jc w:val="both"/>
      </w:pPr>
      <w:r>
        <w:rPr>
          <w:rFonts w:ascii="Arial" w:cs="Arial" w:eastAsia="Arial" w:hAnsi="Arial"/>
          <w:sz w:val="24"/>
          <w:szCs w:val="24"/>
        </w:rPr>
        <w:t xml:space="preserve">2) качество содействия, оказанного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3) сумма фактических затрат, понесенных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4) выписка из международных договоров;</w:t>
      </w:r>
    </w:p>
    <w:p>
      <w:pPr>
        <w:spacing w:after="60"/>
        <w:ind w:firstLine="567"/>
        <w:jc w:val="both"/>
      </w:pPr>
      <w:r>
        <w:rPr>
          <w:rFonts w:ascii="Arial" w:cs="Arial" w:eastAsia="Arial" w:hAnsi="Arial"/>
          <w:sz w:val="24"/>
          <w:szCs w:val="24"/>
        </w:rPr>
        <w:t xml:space="preserve">5) сведения о сотрудничестве по предшествующим делам в случае, если раздел средств рассматривается по принципу взаимности;</w:t>
      </w:r>
    </w:p>
    <w:p>
      <w:pPr>
        <w:spacing w:after="60"/>
        <w:ind w:firstLine="567"/>
        <w:jc w:val="both"/>
      </w:pPr>
      <w:r>
        <w:rPr>
          <w:rFonts w:ascii="Arial" w:cs="Arial" w:eastAsia="Arial" w:hAnsi="Arial"/>
          <w:sz w:val="24"/>
          <w:szCs w:val="24"/>
        </w:rPr>
        <w:t xml:space="preserve">6) решение о полном или частичном разделе средств либо отклонении запроса о разделе средств;</w:t>
      </w:r>
    </w:p>
    <w:p>
      <w:pPr>
        <w:spacing w:after="60"/>
        <w:ind w:firstLine="567"/>
        <w:jc w:val="both"/>
      </w:pPr>
      <w:r>
        <w:rPr>
          <w:rFonts w:ascii="Arial" w:cs="Arial" w:eastAsia="Arial" w:hAnsi="Arial"/>
          <w:sz w:val="24"/>
          <w:szCs w:val="24"/>
        </w:rPr>
        <w:t xml:space="preserve">7) итоговая сумма средств, необходимая для перечисления, в процентах и денежном выражении (в национальной и иностранной валюте) при положительном решении о разделе средств.</w:t>
      </w:r>
    </w:p>
    <w:p>
      <w:pPr>
        <w:spacing w:after="60"/>
        <w:ind w:firstLine="567"/>
        <w:jc w:val="both"/>
      </w:pPr>
      <w:r>
        <w:rPr>
          <w:rFonts w:ascii="Arial" w:cs="Arial" w:eastAsia="Arial" w:hAnsi="Arial"/>
          <w:sz w:val="24"/>
          <w:szCs w:val="24"/>
        </w:rPr>
        <w:t xml:space="preserve">55. Акт совместной рабочей группы подписывается членами рабочей группы, утверждается руководителями уполномоченных государственных органов Кыргызской Республики или их заместителями и направляется в Администрацию Президента Кыргызской Республики для принятия соответствующего решения.</w:t>
      </w:r>
    </w:p>
    <w:p>
      <w:pPr>
        <w:spacing w:after="60"/>
        <w:ind w:firstLine="567"/>
        <w:jc w:val="both"/>
      </w:pPr>
      <w:r>
        <w:rPr>
          <w:rFonts w:ascii="Arial" w:cs="Arial" w:eastAsia="Arial" w:hAnsi="Arial"/>
          <w:sz w:val="24"/>
          <w:szCs w:val="24"/>
        </w:rPr>
        <w:t xml:space="preserve">Форма акта утверждается совместным приказом уполномоченных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56. Информирование компетентного органа иностранного государства о принятом решении о полном или частичном разделе средств либо об отклонении запроса о разделе средств производится Генеральной прокуратурой Кыргызской Республики.</w:t>
      </w:r>
    </w:p>
    <w:p>
      <w:pPr>
        <w:spacing w:after="200" w:before="200"/>
        <w:jc w:val="center"/>
      </w:pPr>
      <w:r>
        <w:rPr>
          <w:rFonts w:ascii="Arial" w:cs="Arial" w:eastAsia="Arial" w:hAnsi="Arial"/>
          <w:b/>
          <w:bCs/>
          <w:sz w:val="24"/>
          <w:szCs w:val="24"/>
        </w:rPr>
        <w:t xml:space="preserve">§ 4. Ведение базы данных</w:t>
      </w:r>
    </w:p>
    <w:p>
      <w:pPr>
        <w:spacing w:after="60"/>
        <w:ind w:firstLine="567"/>
        <w:jc w:val="both"/>
      </w:pPr>
      <w:r>
        <w:rPr>
          <w:rFonts w:ascii="Arial" w:cs="Arial" w:eastAsia="Arial" w:hAnsi="Arial"/>
          <w:sz w:val="24"/>
          <w:szCs w:val="24"/>
        </w:rPr>
        <w:t xml:space="preserve">57. Орган финансовой разведки ведет учет суммы средств, подлежащих возвращению и возвращенных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В базу данных также включается информация по уголовным делам, в том числе информация об осужденных лицах и о лицах, объявленных в розыск за совершение преступления.</w:t>
      </w:r>
    </w:p>
    <w:p>
      <w:pPr>
        <w:spacing w:after="60"/>
        <w:ind w:firstLine="567"/>
        <w:jc w:val="both"/>
      </w:pPr>
      <w:r>
        <w:rPr>
          <w:rFonts w:ascii="Arial" w:cs="Arial" w:eastAsia="Arial" w:hAnsi="Arial"/>
          <w:sz w:val="24"/>
          <w:szCs w:val="24"/>
        </w:rPr>
        <w:t xml:space="preserve">58. Правоохранительные органы и органы национальной безопасности Кыргызской Республики, а также Генеральная прокуратура Кыргызской Республики предоставляют органу финансовой разведки имеющуюся информацию о разыскиваемых лицах (местонахождение, анкетные данные, другие сведения), включая информацию, полученную по международным каналам связи (Интерпол, Европол и другие), в том числе в электронном формате.</w:t>
      </w:r>
    </w:p>
    <w:p>
      <w:pPr>
        <w:spacing w:after="200" w:before="200"/>
        <w:jc w:val="center"/>
      </w:pPr>
      <w:r>
        <w:rPr>
          <w:rFonts w:ascii="Arial" w:cs="Arial" w:eastAsia="Arial" w:hAnsi="Arial"/>
          <w:b/>
          <w:bCs/>
          <w:sz w:val="24"/>
          <w:szCs w:val="24"/>
        </w:rPr>
        <w:t xml:space="preserve">Глава 9. Порядок подготовки, направления, исполнения и регистрации международных запросов</w:t>
      </w:r>
    </w:p>
    <w:p>
      <w:pPr>
        <w:spacing w:after="60"/>
        <w:ind w:firstLine="567"/>
        <w:jc w:val="both"/>
      </w:pPr>
      <w:r>
        <w:rPr>
          <w:rFonts w:ascii="Arial" w:cs="Arial" w:eastAsia="Arial" w:hAnsi="Arial"/>
          <w:sz w:val="24"/>
          <w:szCs w:val="24"/>
        </w:rPr>
        <w:t xml:space="preserve">59. Международный запрос уполномоченных государственных органов Кыргызской Республики оформляется на государственном или официальном языке, при необходимости, с переводом на английский язык,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60. Каждый международный запрос уполномоченного государственного органа Кыргызской Республики должен содержать:</w:t>
      </w:r>
    </w:p>
    <w:p>
      <w:pPr>
        <w:spacing w:after="60"/>
        <w:ind w:firstLine="567"/>
        <w:jc w:val="both"/>
      </w:pPr>
      <w:r>
        <w:rPr>
          <w:rFonts w:ascii="Arial" w:cs="Arial" w:eastAsia="Arial" w:hAnsi="Arial"/>
          <w:sz w:val="24"/>
          <w:szCs w:val="24"/>
        </w:rPr>
        <w:t xml:space="preserve">1) наименование и адрес компетентных органов запрашивающей и запрашиваемой сторон;</w:t>
      </w:r>
    </w:p>
    <w:p>
      <w:pPr>
        <w:spacing w:after="60"/>
        <w:ind w:firstLine="567"/>
        <w:jc w:val="both"/>
      </w:pPr>
      <w:r>
        <w:rPr>
          <w:rFonts w:ascii="Arial" w:cs="Arial" w:eastAsia="Arial" w:hAnsi="Arial"/>
          <w:sz w:val="24"/>
          <w:szCs w:val="24"/>
        </w:rPr>
        <w:t xml:space="preserve">2) предмет и основание запроса;</w:t>
      </w:r>
    </w:p>
    <w:p>
      <w:pPr>
        <w:spacing w:after="60"/>
        <w:ind w:firstLine="567"/>
        <w:jc w:val="both"/>
      </w:pPr>
      <w:r>
        <w:rPr>
          <w:rFonts w:ascii="Arial" w:cs="Arial" w:eastAsia="Arial" w:hAnsi="Arial"/>
          <w:sz w:val="24"/>
          <w:szCs w:val="24"/>
        </w:rPr>
        <w:t xml:space="preserve">3) краткое или полное содержание фактов по делу или известной информации и классификации преступления;</w:t>
      </w:r>
    </w:p>
    <w:p>
      <w:pPr>
        <w:spacing w:after="60"/>
        <w:ind w:firstLine="567"/>
        <w:jc w:val="both"/>
      </w:pPr>
      <w:r>
        <w:rPr>
          <w:rFonts w:ascii="Arial" w:cs="Arial" w:eastAsia="Arial" w:hAnsi="Arial"/>
          <w:sz w:val="24"/>
          <w:szCs w:val="24"/>
        </w:rPr>
        <w:t xml:space="preserve">4) тексты соответствующих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w:t>
      </w:r>
    </w:p>
    <w:p>
      <w:pPr>
        <w:spacing w:after="60"/>
        <w:ind w:firstLine="567"/>
        <w:jc w:val="both"/>
      </w:pPr>
      <w:r>
        <w:rPr>
          <w:rFonts w:ascii="Arial" w:cs="Arial" w:eastAsia="Arial" w:hAnsi="Arial"/>
          <w:sz w:val="24"/>
          <w:szCs w:val="24"/>
        </w:rPr>
        <w:t xml:space="preserve">6) цели использования информации и (или) орган, по поручению которого направляется запрос;</w:t>
      </w:r>
    </w:p>
    <w:p>
      <w:pPr>
        <w:spacing w:after="60"/>
        <w:ind w:firstLine="567"/>
        <w:jc w:val="both"/>
      </w:pPr>
      <w:r>
        <w:rPr>
          <w:rFonts w:ascii="Arial" w:cs="Arial" w:eastAsia="Arial" w:hAnsi="Arial"/>
          <w:sz w:val="24"/>
          <w:szCs w:val="24"/>
        </w:rPr>
        <w:t xml:space="preserve">7) информацию о соблюдении конфиденциальности;</w:t>
      </w:r>
    </w:p>
    <w:p>
      <w:pPr>
        <w:spacing w:after="60"/>
        <w:ind w:firstLine="567"/>
        <w:jc w:val="both"/>
      </w:pPr>
      <w:r>
        <w:rPr>
          <w:rFonts w:ascii="Arial" w:cs="Arial" w:eastAsia="Arial" w:hAnsi="Arial"/>
          <w:sz w:val="24"/>
          <w:szCs w:val="24"/>
        </w:rPr>
        <w:t xml:space="preserve">8) ограничение использования полученной информации;</w:t>
      </w:r>
    </w:p>
    <w:p>
      <w:pPr>
        <w:spacing w:after="60"/>
        <w:ind w:firstLine="567"/>
        <w:jc w:val="both"/>
      </w:pPr>
      <w:r>
        <w:rPr>
          <w:rFonts w:ascii="Arial" w:cs="Arial" w:eastAsia="Arial" w:hAnsi="Arial"/>
          <w:sz w:val="24"/>
          <w:szCs w:val="24"/>
        </w:rPr>
        <w:t xml:space="preserve">9) сроки исполнения запроса;</w:t>
      </w:r>
    </w:p>
    <w:p>
      <w:pPr>
        <w:spacing w:after="60"/>
        <w:ind w:firstLine="567"/>
        <w:jc w:val="both"/>
      </w:pPr>
      <w:r>
        <w:rPr>
          <w:rFonts w:ascii="Arial" w:cs="Arial" w:eastAsia="Arial" w:hAnsi="Arial"/>
          <w:sz w:val="24"/>
          <w:szCs w:val="24"/>
        </w:rPr>
        <w:t xml:space="preserve">10) в случае необходимости и по мере возможности следующую информацию:</w:t>
      </w:r>
    </w:p>
    <w:p>
      <w:pPr>
        <w:spacing w:after="60"/>
        <w:ind w:firstLine="567"/>
        <w:jc w:val="both"/>
      </w:pPr>
      <w:r>
        <w:rPr>
          <w:rFonts w:ascii="Arial" w:cs="Arial" w:eastAsia="Arial" w:hAnsi="Arial"/>
          <w:sz w:val="24"/>
          <w:szCs w:val="24"/>
        </w:rPr>
        <w:t xml:space="preserve">- фамилия, имя, отчество, дата рождения, сведения о месте рождения и гражданстве, адрес места жительства и места пребывания, реквизиты документа, удостоверяющего личность физического лица; официальное наименование юридического лица, его государственный регистрационный номер, юридический адрес и/или местонахождение;</w:t>
      </w:r>
    </w:p>
    <w:p>
      <w:pPr>
        <w:spacing w:after="60"/>
        <w:ind w:firstLine="567"/>
        <w:jc w:val="both"/>
      </w:pPr>
      <w:r>
        <w:rPr>
          <w:rFonts w:ascii="Arial" w:cs="Arial" w:eastAsia="Arial" w:hAnsi="Arial"/>
          <w:sz w:val="24"/>
          <w:szCs w:val="24"/>
        </w:rPr>
        <w:t xml:space="preserve">- о доходах или имуществе, являющихся объектом запроса (их местонахождение, связи с соответствующим лицом или лицами и преступлением, а также любые имеющиеся сведения о правах других лиц на это имущество или доходы);</w:t>
      </w:r>
    </w:p>
    <w:p>
      <w:pPr>
        <w:spacing w:after="60"/>
        <w:ind w:firstLine="567"/>
        <w:jc w:val="both"/>
      </w:pPr>
      <w:r>
        <w:rPr>
          <w:rFonts w:ascii="Arial" w:cs="Arial" w:eastAsia="Arial" w:hAnsi="Arial"/>
          <w:sz w:val="24"/>
          <w:szCs w:val="24"/>
        </w:rPr>
        <w:t xml:space="preserve">- о конкретной процедуре, которой по просьбе уполномоченного государственного органа Кыргызской Республики желательно следовать.</w:t>
      </w:r>
    </w:p>
    <w:p>
      <w:pPr>
        <w:spacing w:after="60"/>
        <w:ind w:firstLine="567"/>
        <w:jc w:val="both"/>
      </w:pPr>
      <w:r>
        <w:rPr>
          <w:rFonts w:ascii="Arial" w:cs="Arial" w:eastAsia="Arial" w:hAnsi="Arial"/>
          <w:sz w:val="24"/>
          <w:szCs w:val="24"/>
        </w:rPr>
        <w:t xml:space="preserve">61. Международный запрос о замораживании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основания для замораживания средств;</w:t>
      </w:r>
    </w:p>
    <w:p>
      <w:pPr>
        <w:spacing w:after="60"/>
        <w:ind w:firstLine="567"/>
        <w:jc w:val="both"/>
      </w:pPr>
      <w:r>
        <w:rPr>
          <w:rFonts w:ascii="Arial" w:cs="Arial" w:eastAsia="Arial" w:hAnsi="Arial"/>
          <w:sz w:val="24"/>
          <w:szCs w:val="24"/>
        </w:rPr>
        <w:t xml:space="preserve">2) вид и сумма средств, подлежащие замораживанию;</w:t>
      </w:r>
    </w:p>
    <w:p>
      <w:pPr>
        <w:spacing w:after="60"/>
        <w:ind w:firstLine="567"/>
        <w:jc w:val="both"/>
      </w:pPr>
      <w:r>
        <w:rPr>
          <w:rFonts w:ascii="Arial" w:cs="Arial" w:eastAsia="Arial" w:hAnsi="Arial"/>
          <w:sz w:val="24"/>
          <w:szCs w:val="24"/>
        </w:rPr>
        <w:t xml:space="preserve">3) классификация преступления;</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срок замораживания средств.</w:t>
      </w:r>
    </w:p>
    <w:p>
      <w:pPr>
        <w:spacing w:after="60"/>
        <w:ind w:firstLine="567"/>
        <w:jc w:val="both"/>
      </w:pPr>
      <w:r>
        <w:rPr>
          <w:rFonts w:ascii="Arial" w:cs="Arial" w:eastAsia="Arial" w:hAnsi="Arial"/>
          <w:sz w:val="24"/>
          <w:szCs w:val="24"/>
        </w:rPr>
        <w:t xml:space="preserve">62. Международный запрос об исполнении решения о конфискации должен дополнительно содержать:</w:t>
      </w:r>
    </w:p>
    <w:p>
      <w:pPr>
        <w:spacing w:after="60"/>
        <w:ind w:firstLine="567"/>
        <w:jc w:val="both"/>
      </w:pPr>
      <w:r>
        <w:rPr>
          <w:rFonts w:ascii="Arial" w:cs="Arial" w:eastAsia="Arial" w:hAnsi="Arial"/>
          <w:sz w:val="24"/>
          <w:szCs w:val="24"/>
        </w:rPr>
        <w:t xml:space="preserve">1) копию решения о конфискации, заверенную уполномоченным государственным органом или компетентным органом, и информацию о том, в какой части оно должно быть исполнено;</w:t>
      </w:r>
    </w:p>
    <w:p>
      <w:pPr>
        <w:spacing w:after="60"/>
        <w:ind w:firstLine="567"/>
        <w:jc w:val="both"/>
      </w:pPr>
      <w:r>
        <w:rPr>
          <w:rFonts w:ascii="Arial" w:cs="Arial" w:eastAsia="Arial" w:hAnsi="Arial"/>
          <w:sz w:val="24"/>
          <w:szCs w:val="24"/>
        </w:rPr>
        <w:t xml:space="preserve">2) документы, подтверждающие возможность заявления третьими лицами прав на средства или иное имущество, подлежащие конфискации.</w:t>
      </w:r>
    </w:p>
    <w:p>
      <w:pPr>
        <w:spacing w:after="60"/>
        <w:ind w:firstLine="567"/>
        <w:jc w:val="both"/>
      </w:pPr>
      <w:r>
        <w:rPr>
          <w:rFonts w:ascii="Arial" w:cs="Arial" w:eastAsia="Arial" w:hAnsi="Arial"/>
          <w:sz w:val="24"/>
          <w:szCs w:val="24"/>
        </w:rPr>
        <w:t xml:space="preserve">К международному запросу об исполнении решения о конфискации прилагается заверенная копия судебного акта Кыргызской Республики, вынесенного по уголовному делу и при необходимости его официальный перевод на иностранный язык.</w:t>
      </w:r>
    </w:p>
    <w:p>
      <w:pPr>
        <w:spacing w:after="60"/>
        <w:ind w:firstLine="567"/>
        <w:jc w:val="both"/>
      </w:pPr>
      <w:r>
        <w:rPr>
          <w:rFonts w:ascii="Arial" w:cs="Arial" w:eastAsia="Arial" w:hAnsi="Arial"/>
          <w:sz w:val="24"/>
          <w:szCs w:val="24"/>
        </w:rPr>
        <w:t xml:space="preserve">63. Международный запрос по вопросам возвращения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наименование уголовного дела и принятого судебного акта Кыргызской Республики;</w:t>
      </w:r>
    </w:p>
    <w:p>
      <w:pPr>
        <w:spacing w:after="60"/>
        <w:ind w:firstLine="567"/>
        <w:jc w:val="both"/>
      </w:pPr>
      <w:r>
        <w:rPr>
          <w:rFonts w:ascii="Arial" w:cs="Arial" w:eastAsia="Arial" w:hAnsi="Arial"/>
          <w:sz w:val="24"/>
          <w:szCs w:val="24"/>
        </w:rPr>
        <w:t xml:space="preserve">2) сведения о фактических обстоятельствах совершенного преступления, его квалификация, текст соответствующей статьи Уголовного </w:t>
      </w:r>
      <w:hyperlink w:history="1" r:id="rIdeioqq2elylibusggt1bm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сведения о размере вреда, причиненного данным преступлением;</w:t>
      </w:r>
    </w:p>
    <w:p>
      <w:pPr>
        <w:spacing w:after="60"/>
        <w:ind w:firstLine="567"/>
        <w:jc w:val="both"/>
      </w:pPr>
      <w:r>
        <w:rPr>
          <w:rFonts w:ascii="Arial" w:cs="Arial" w:eastAsia="Arial" w:hAnsi="Arial"/>
          <w:sz w:val="24"/>
          <w:szCs w:val="24"/>
        </w:rPr>
        <w:t xml:space="preserve">3) данные о средствах, в отношении которых требуется осуществить розыск, арест и конфискацию, с приложением информации, позволяющей осуществить идентификацию данных средств в наиболее полном объеме;</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информация о том, подлежат ли данные средства конфискации в качестве преступных доходов или имущества, связанного с преступными доходами, или средства совершения преступления либо решение в их отношении будет вынесено на основании оценки эквивалентной стоимости;</w:t>
      </w:r>
    </w:p>
    <w:p>
      <w:pPr>
        <w:spacing w:after="60"/>
        <w:ind w:firstLine="567"/>
        <w:jc w:val="both"/>
      </w:pPr>
      <w:r>
        <w:rPr>
          <w:rFonts w:ascii="Arial" w:cs="Arial" w:eastAsia="Arial" w:hAnsi="Arial"/>
          <w:sz w:val="24"/>
          <w:szCs w:val="24"/>
        </w:rPr>
        <w:t xml:space="preserve">8) сумма или объем средств, подлежащих возвращению в Кыргызскую Республику.</w:t>
      </w:r>
    </w:p>
    <w:p>
      <w:pPr>
        <w:spacing w:after="60"/>
        <w:ind w:firstLine="567"/>
        <w:jc w:val="both"/>
      </w:pPr>
      <w:r>
        <w:rPr>
          <w:rFonts w:ascii="Arial" w:cs="Arial" w:eastAsia="Arial" w:hAnsi="Arial"/>
          <w:sz w:val="24"/>
          <w:szCs w:val="24"/>
        </w:rPr>
        <w:t xml:space="preserve">Вышеуказанный перечень сведений не является исчерпывающим и дополняется в соответствии с требованиями компетентного органа иностранного государства, которому направляется международный запрос по вопросам возвращения средств.</w:t>
      </w:r>
    </w:p>
    <w:p>
      <w:pPr>
        <w:spacing w:after="60"/>
        <w:ind w:firstLine="567"/>
        <w:jc w:val="both"/>
      </w:pPr>
      <w:r>
        <w:rPr>
          <w:rFonts w:ascii="Arial" w:cs="Arial" w:eastAsia="Arial" w:hAnsi="Arial"/>
          <w:sz w:val="24"/>
          <w:szCs w:val="24"/>
        </w:rPr>
        <w:t xml:space="preserve">64. Международный запрос подписывается руководителем уполномоченного государственного органа Кыргызской Республики или его заместителем и скрепляется печатью с изображением Государственного герба Кыргызской Республики, если уполномоченный государственный орган Кыргызской Республики и компетентный орган иностранного государства не договорятся об ином.</w:t>
      </w:r>
    </w:p>
    <w:p>
      <w:pPr>
        <w:spacing w:after="60"/>
        <w:ind w:firstLine="567"/>
        <w:jc w:val="both"/>
      </w:pPr>
      <w:r>
        <w:rPr>
          <w:rFonts w:ascii="Arial" w:cs="Arial" w:eastAsia="Arial" w:hAnsi="Arial"/>
          <w:sz w:val="24"/>
          <w:szCs w:val="24"/>
        </w:rPr>
        <w:t xml:space="preserve">65. При поступлении международного запроса руководство уполномоченного государственного органа Кыргызской Республики в обязательном порядке устанавливает приоритеты исполнения международных запросов и контроль за их исполнением в соответствии со сроком, предусмотренным в главе 10 настоящего Положения.</w:t>
      </w:r>
    </w:p>
    <w:p>
      <w:pPr>
        <w:spacing w:after="60"/>
        <w:ind w:firstLine="567"/>
        <w:jc w:val="both"/>
      </w:pPr>
      <w:r>
        <w:rPr>
          <w:rFonts w:ascii="Arial" w:cs="Arial" w:eastAsia="Arial" w:hAnsi="Arial"/>
          <w:sz w:val="24"/>
          <w:szCs w:val="24"/>
        </w:rPr>
        <w:t xml:space="preserve">66. В случае множественности запросов, направленных компетентными органами нескольких иностранных государств и затрагивающих одни и те же обстоятельства, уполномоченный государственный орган Кыргызской Республики самостоятельно определяет какой из запросов подлежит первоочередному исполнению, при необходимости, предварительно проконсультировавшись с компетентным органом иностранного государства.</w:t>
      </w:r>
    </w:p>
    <w:p>
      <w:pPr>
        <w:spacing w:after="60"/>
        <w:ind w:firstLine="567"/>
        <w:jc w:val="both"/>
      </w:pPr>
      <w:r>
        <w:rPr>
          <w:rFonts w:ascii="Arial" w:cs="Arial" w:eastAsia="Arial" w:hAnsi="Arial"/>
          <w:sz w:val="24"/>
          <w:szCs w:val="24"/>
        </w:rPr>
        <w:t xml:space="preserve">67. При поступлении международного запроса уполномоченный государственный орган Кыргызской Республики проводит анализ данного запроса на предмет обоснованности.</w:t>
      </w:r>
    </w:p>
    <w:p>
      <w:pPr>
        <w:spacing w:after="60"/>
        <w:ind w:firstLine="567"/>
        <w:jc w:val="both"/>
      </w:pPr>
      <w:r>
        <w:rPr>
          <w:rFonts w:ascii="Arial" w:cs="Arial" w:eastAsia="Arial" w:hAnsi="Arial"/>
          <w:sz w:val="24"/>
          <w:szCs w:val="24"/>
        </w:rPr>
        <w:t xml:space="preserve">Если указанные в запросе сведения недостаточны для его исполнения, уполномоченный государственный орган Кыргызской Республики может запросить дополнительную информацию, установив предельный срок для ее предоставления.</w:t>
      </w:r>
    </w:p>
    <w:p>
      <w:pPr>
        <w:spacing w:after="60"/>
        <w:ind w:firstLine="567"/>
        <w:jc w:val="both"/>
      </w:pPr>
      <w:r>
        <w:rPr>
          <w:rFonts w:ascii="Arial" w:cs="Arial" w:eastAsia="Arial" w:hAnsi="Arial"/>
          <w:sz w:val="24"/>
          <w:szCs w:val="24"/>
        </w:rPr>
        <w:t xml:space="preserve">68. Уполномоченный государственный орган Кыргызской Республики в рамках своей компетенции предоставляет компетентным органам иностранных государств и международным организациям соответствующую информацию.</w:t>
      </w:r>
    </w:p>
    <w:p>
      <w:pPr>
        <w:spacing w:after="60"/>
        <w:ind w:firstLine="567"/>
        <w:jc w:val="both"/>
      </w:pPr>
      <w:r>
        <w:rPr>
          <w:rFonts w:ascii="Arial" w:cs="Arial" w:eastAsia="Arial" w:hAnsi="Arial"/>
          <w:sz w:val="24"/>
          <w:szCs w:val="24"/>
        </w:rPr>
        <w:t xml:space="preserve">При этом уполномоченный государственный орган Кыргызской Республики в направляемой информации указывает, что предоставляемая информация не будет использована без предварительного согласия уполномоченного государственного органа Кыргызской Республики, предоставившего информацию, и в целях, не указанных в запросе, кроме случаев, когда уполномоченный государственный орган Кыргызской Республики предварительно разрешает распространение такой информации или имеет юридические обязательства по раскрытию или сообщению такой информации.</w:t>
      </w:r>
    </w:p>
    <w:p>
      <w:pPr>
        <w:spacing w:after="60"/>
        <w:ind w:firstLine="567"/>
        <w:jc w:val="both"/>
      </w:pPr>
      <w:r>
        <w:rPr>
          <w:rFonts w:ascii="Arial" w:cs="Arial" w:eastAsia="Arial" w:hAnsi="Arial"/>
          <w:sz w:val="24"/>
          <w:szCs w:val="24"/>
        </w:rPr>
        <w:t xml:space="preserve">69. Уполномоченный государственный орган Кыргызской Республики информирует компетентные органы иностранных государств, направивших международный запрос:</w:t>
      </w:r>
    </w:p>
    <w:p>
      <w:pPr>
        <w:spacing w:after="60"/>
        <w:ind w:firstLine="567"/>
        <w:jc w:val="both"/>
      </w:pPr>
      <w:r>
        <w:rPr>
          <w:rFonts w:ascii="Arial" w:cs="Arial" w:eastAsia="Arial" w:hAnsi="Arial"/>
          <w:sz w:val="24"/>
          <w:szCs w:val="24"/>
        </w:rPr>
        <w:t xml:space="preserve">1) о действиях, предпринятых по запросу, и их результатах как по запросу, так и по собственной инициативе;</w:t>
      </w:r>
    </w:p>
    <w:p>
      <w:pPr>
        <w:spacing w:after="60"/>
        <w:ind w:firstLine="567"/>
        <w:jc w:val="both"/>
      </w:pPr>
      <w:r>
        <w:rPr>
          <w:rFonts w:ascii="Arial" w:cs="Arial" w:eastAsia="Arial" w:hAnsi="Arial"/>
          <w:sz w:val="24"/>
          <w:szCs w:val="24"/>
        </w:rPr>
        <w:t xml:space="preserve">2) об отказе, отсрочке и условиях исполнения запроса (его части) с указанием их причины;</w:t>
      </w:r>
    </w:p>
    <w:p>
      <w:pPr>
        <w:spacing w:after="60"/>
        <w:ind w:firstLine="567"/>
        <w:jc w:val="both"/>
      </w:pPr>
      <w:r>
        <w:rPr>
          <w:rFonts w:ascii="Arial" w:cs="Arial" w:eastAsia="Arial" w:hAnsi="Arial"/>
          <w:sz w:val="24"/>
          <w:szCs w:val="24"/>
        </w:rPr>
        <w:t xml:space="preserve">3) о тех положениях законодательства, которые автоматически потребуют отмены мер обеспечения по запросу.</w:t>
      </w:r>
    </w:p>
    <w:p>
      <w:pPr>
        <w:spacing w:after="60"/>
        <w:ind w:firstLine="567"/>
        <w:jc w:val="both"/>
      </w:pPr>
      <w:r>
        <w:rPr>
          <w:rFonts w:ascii="Arial" w:cs="Arial" w:eastAsia="Arial" w:hAnsi="Arial"/>
          <w:sz w:val="24"/>
          <w:szCs w:val="24"/>
        </w:rPr>
        <w:t xml:space="preserve">70. Уполномоченный государственный орган Кыргызской Республики отказывает в удовлетворении международного запроса по одному из следующих оснований если:</w:t>
      </w:r>
    </w:p>
    <w:p>
      <w:pPr>
        <w:spacing w:after="60"/>
        <w:ind w:firstLine="567"/>
        <w:jc w:val="both"/>
      </w:pPr>
      <w:r>
        <w:rPr>
          <w:rFonts w:ascii="Arial" w:cs="Arial" w:eastAsia="Arial" w:hAnsi="Arial"/>
          <w:sz w:val="24"/>
          <w:szCs w:val="24"/>
        </w:rPr>
        <w:t xml:space="preserve">1) приведенные в международном запросе факты и обстоятельства не связаны с финансированием преступной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2) предоставление информации повлияет на ход следствия или судопроизводства в Кыргызской Республике;</w:t>
      </w:r>
    </w:p>
    <w:p>
      <w:pPr>
        <w:spacing w:after="60"/>
        <w:ind w:firstLine="567"/>
        <w:jc w:val="both"/>
      </w:pPr>
      <w:r>
        <w:rPr>
          <w:rFonts w:ascii="Arial" w:cs="Arial" w:eastAsia="Arial" w:hAnsi="Arial"/>
          <w:sz w:val="24"/>
          <w:szCs w:val="24"/>
        </w:rPr>
        <w:t xml:space="preserve">3) предоставляемая информация наносит ущерб интересам национальной безопасности Кыргызской Республики;</w:t>
      </w:r>
    </w:p>
    <w:p>
      <w:pPr>
        <w:spacing w:after="60"/>
        <w:ind w:firstLine="567"/>
        <w:jc w:val="both"/>
      </w:pPr>
      <w:r>
        <w:rPr>
          <w:rFonts w:ascii="Arial" w:cs="Arial" w:eastAsia="Arial" w:hAnsi="Arial"/>
          <w:sz w:val="24"/>
          <w:szCs w:val="24"/>
        </w:rPr>
        <w:t xml:space="preserve">4) противоречит законодательству и международным договорам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компетентный орган иностранного государства письменно не гарантирует обеспечения защиты предоставляемой информации.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уведомляет запрашивающий компетентный орган иностранного государства об отказе в исполнении международного запроса с указанием оснований для отказа.</w:t>
      </w:r>
    </w:p>
    <w:p>
      <w:pPr>
        <w:spacing w:after="60"/>
        <w:ind w:firstLine="567"/>
        <w:jc w:val="both"/>
      </w:pPr>
      <w:r>
        <w:rPr>
          <w:rFonts w:ascii="Arial" w:cs="Arial" w:eastAsia="Arial" w:hAnsi="Arial"/>
          <w:sz w:val="24"/>
          <w:szCs w:val="24"/>
        </w:rPr>
        <w:t xml:space="preserve">71. Уполномоченный государственный орган Кыргызской Республики:</w:t>
      </w:r>
    </w:p>
    <w:p>
      <w:pPr>
        <w:spacing w:after="60"/>
        <w:ind w:firstLine="567"/>
        <w:jc w:val="both"/>
      </w:pPr>
      <w:r>
        <w:rPr>
          <w:rFonts w:ascii="Arial" w:cs="Arial" w:eastAsia="Arial" w:hAnsi="Arial"/>
          <w:sz w:val="24"/>
          <w:szCs w:val="24"/>
        </w:rPr>
        <w:t xml:space="preserve">1) может отложить исполнение запроса или исполнить запрос частично по договоренности с компетентными органами иностранных государств либо на условиях, соблюдение которых признано ими необходимым, если исполнение запроса может нанести ущерб проведению оперативно-розыскных мероприятий, следствию или судебному разбирательству;</w:t>
      </w:r>
    </w:p>
    <w:p>
      <w:pPr>
        <w:spacing w:after="60"/>
        <w:ind w:firstLine="567"/>
        <w:jc w:val="both"/>
      </w:pPr>
      <w:r>
        <w:rPr>
          <w:rFonts w:ascii="Arial" w:cs="Arial" w:eastAsia="Arial" w:hAnsi="Arial"/>
          <w:sz w:val="24"/>
          <w:szCs w:val="24"/>
        </w:rPr>
        <w:t xml:space="preserve">2) не должен отказывать в предоставлении информации или исполнении международного запроса, ссылаясь на банковскую, коммерческую, налоговую тайны и иную финансовую тайну или на любые правовые привилегии;</w:t>
      </w:r>
    </w:p>
    <w:p>
      <w:pPr>
        <w:spacing w:after="60"/>
        <w:ind w:firstLine="567"/>
        <w:jc w:val="both"/>
      </w:pPr>
      <w:r>
        <w:rPr>
          <w:rFonts w:ascii="Arial" w:cs="Arial" w:eastAsia="Arial" w:hAnsi="Arial"/>
          <w:sz w:val="24"/>
          <w:szCs w:val="24"/>
        </w:rPr>
        <w:t xml:space="preserve">3) не должен отказывать в исполнении международного запроса, ссылаясь на различия в виде или статусе между уполномоченным государственным органом Кыргызской Республики и компетентным органом иностранного государства;</w:t>
      </w:r>
    </w:p>
    <w:p>
      <w:pPr>
        <w:spacing w:after="60"/>
        <w:ind w:firstLine="567"/>
        <w:jc w:val="both"/>
      </w:pPr>
      <w:r>
        <w:rPr>
          <w:rFonts w:ascii="Arial" w:cs="Arial" w:eastAsia="Arial" w:hAnsi="Arial"/>
          <w:sz w:val="24"/>
          <w:szCs w:val="24"/>
        </w:rPr>
        <w:t xml:space="preserve">4) обязан прилагать усилия для предоставления запрашиваемой информации в целях своевременного и качественного исполнения международного запроса;</w:t>
      </w:r>
    </w:p>
    <w:p>
      <w:pPr>
        <w:spacing w:after="60"/>
        <w:ind w:firstLine="567"/>
        <w:jc w:val="both"/>
      </w:pPr>
      <w:r>
        <w:rPr>
          <w:rFonts w:ascii="Arial" w:cs="Arial" w:eastAsia="Arial" w:hAnsi="Arial"/>
          <w:sz w:val="24"/>
          <w:szCs w:val="24"/>
        </w:rPr>
        <w:t xml:space="preserve">5) при получении международного запроса обязан сообщить компетентному органу иностранного государства о порядке использования полученной информации;</w:t>
      </w:r>
    </w:p>
    <w:p>
      <w:pPr>
        <w:spacing w:after="60"/>
        <w:ind w:firstLine="567"/>
        <w:jc w:val="both"/>
      </w:pPr>
      <w:r>
        <w:rPr>
          <w:rFonts w:ascii="Arial" w:cs="Arial" w:eastAsia="Arial" w:hAnsi="Arial"/>
          <w:sz w:val="24"/>
          <w:szCs w:val="24"/>
        </w:rPr>
        <w:t xml:space="preserve">6) при получении ответа на международный запрос обязан сообщить компетентному органу иностранного государства о качестве и полезности полученной информации по его запросу;</w:t>
      </w:r>
    </w:p>
    <w:p>
      <w:pPr>
        <w:spacing w:after="60"/>
        <w:ind w:firstLine="567"/>
        <w:jc w:val="both"/>
      </w:pPr>
      <w:r>
        <w:rPr>
          <w:rFonts w:ascii="Arial" w:cs="Arial" w:eastAsia="Arial" w:hAnsi="Arial"/>
          <w:sz w:val="24"/>
          <w:szCs w:val="24"/>
        </w:rPr>
        <w:t xml:space="preserve">7) обязан в установленном порядке обеспечивать конфиденциальность международных запросов и содержащейся в них информации, а также предоставленной информации. В случае невозможности выполнения требований о соблюдении конфиденциальности уполномоченный государственный орган Кыргызской Республики должен незамедлительно уведомить об этом компетентный орган иностранного государства, отправивший международный запрос.</w:t>
      </w:r>
    </w:p>
    <w:p>
      <w:pPr>
        <w:spacing w:after="60"/>
        <w:ind w:firstLine="567"/>
        <w:jc w:val="both"/>
      </w:pPr>
      <w:r>
        <w:rPr>
          <w:rFonts w:ascii="Arial" w:cs="Arial" w:eastAsia="Arial" w:hAnsi="Arial"/>
          <w:sz w:val="24"/>
          <w:szCs w:val="24"/>
        </w:rPr>
        <w:t xml:space="preserve">72. Расходы, связанные с исполнением международных запросов, покрываются за счет средств уполномоченного государственного органа Кыргызской Республики, выделяемых из республиканского бюджета.</w:t>
      </w:r>
    </w:p>
    <w:p>
      <w:pPr>
        <w:spacing w:after="60"/>
        <w:ind w:firstLine="567"/>
        <w:jc w:val="both"/>
      </w:pPr>
      <w:r>
        <w:rPr>
          <w:rFonts w:ascii="Arial" w:cs="Arial" w:eastAsia="Arial" w:hAnsi="Arial"/>
          <w:sz w:val="24"/>
          <w:szCs w:val="24"/>
        </w:rPr>
        <w:t xml:space="preserve">73. Информация, полученная в ходе международного сотрудничества, используется только в целях, указанных в международном запросе или в ответе на международный запрос.</w:t>
      </w:r>
    </w:p>
    <w:p>
      <w:pPr>
        <w:spacing w:after="60"/>
        <w:ind w:firstLine="567"/>
        <w:jc w:val="both"/>
      </w:pPr>
      <w:r>
        <w:rPr>
          <w:rFonts w:ascii="Arial" w:cs="Arial" w:eastAsia="Arial" w:hAnsi="Arial"/>
          <w:sz w:val="24"/>
          <w:szCs w:val="24"/>
        </w:rPr>
        <w:t xml:space="preserve">Передача этой информации государственным органам или третьим сторонам либо использование данной информации в административных, следственных или судебных целях осуществляется после получения разрешения компетентного органа иностранного государства, предоставившего информацию.</w:t>
      </w:r>
    </w:p>
    <w:p>
      <w:pPr>
        <w:spacing w:after="60"/>
        <w:ind w:firstLine="567"/>
        <w:jc w:val="both"/>
      </w:pPr>
      <w:r>
        <w:rPr>
          <w:rFonts w:ascii="Arial" w:cs="Arial" w:eastAsia="Arial" w:hAnsi="Arial"/>
          <w:sz w:val="24"/>
          <w:szCs w:val="24"/>
        </w:rPr>
        <w:t xml:space="preserve">74. Международные запросы могут поступать и направляться по защищенным электронным каналам связи, определяемым уполномоченным государственным органом Кыргызской Республики и компетентным органом иностранного государства или международным договором Кыргызской Республики.</w:t>
      </w:r>
    </w:p>
    <w:p>
      <w:pPr>
        <w:spacing w:after="60"/>
        <w:ind w:firstLine="567"/>
        <w:jc w:val="both"/>
      </w:pPr>
      <w:r>
        <w:rPr>
          <w:rFonts w:ascii="Arial" w:cs="Arial" w:eastAsia="Arial" w:hAnsi="Arial"/>
          <w:sz w:val="24"/>
          <w:szCs w:val="24"/>
        </w:rPr>
        <w:t xml:space="preserve">75. Уполномоченные государственные органы Кыргызской Республики ведут ведомственный учет направленных и полученных запросов, а также ответов на них, в том числе в электронном формате.</w:t>
      </w:r>
    </w:p>
    <w:p>
      <w:pPr>
        <w:spacing w:after="60"/>
        <w:ind w:firstLine="567"/>
        <w:jc w:val="both"/>
      </w:pPr>
      <w:r>
        <w:rPr>
          <w:rFonts w:ascii="Arial" w:cs="Arial" w:eastAsia="Arial" w:hAnsi="Arial"/>
          <w:sz w:val="24"/>
          <w:szCs w:val="24"/>
        </w:rPr>
        <w:t xml:space="preserve">76. Централизованный учет направленных и полученных международных запросов, а также ответов на них осуществляет орган финансовой разведки.</w:t>
      </w:r>
    </w:p>
    <w:p>
      <w:pPr>
        <w:spacing w:after="60"/>
        <w:ind w:firstLine="567"/>
        <w:jc w:val="both"/>
      </w:pPr>
      <w:r>
        <w:rPr>
          <w:rFonts w:ascii="Arial" w:cs="Arial" w:eastAsia="Arial" w:hAnsi="Arial"/>
          <w:sz w:val="24"/>
          <w:szCs w:val="24"/>
        </w:rPr>
        <w:t xml:space="preserve">Уполномоченные государственные органы Кыргызской Республики ежеквартально представляют органу финансовой разведки информацию об осуществлении международного сотрудничества по статистической форме, утверждаемой органом финансовой разведки.</w:t>
      </w:r>
    </w:p>
    <w:p>
      <w:pPr>
        <w:spacing w:after="60"/>
        <w:ind w:firstLine="567"/>
        <w:jc w:val="both"/>
      </w:pPr>
      <w:r>
        <w:rPr>
          <w:rFonts w:ascii="Arial" w:cs="Arial" w:eastAsia="Arial" w:hAnsi="Arial"/>
          <w:sz w:val="24"/>
          <w:szCs w:val="24"/>
        </w:rPr>
        <w:t xml:space="preserve">В соответствии с запросом органа финансовой разведки уполномоченные государственные органы Кыргызской Республики обязаны предоставить ему информацию о полученных и отправленных международных запросах, а также ответах на них.</w:t>
      </w:r>
    </w:p>
    <w:p>
      <w:pPr>
        <w:spacing w:after="200" w:before="200"/>
        <w:jc w:val="center"/>
      </w:pPr>
      <w:r>
        <w:rPr>
          <w:rFonts w:ascii="Arial" w:cs="Arial" w:eastAsia="Arial" w:hAnsi="Arial"/>
          <w:b/>
          <w:bCs/>
          <w:sz w:val="24"/>
          <w:szCs w:val="24"/>
        </w:rPr>
        <w:t xml:space="preserve">Глава 10. Сроки осуществления международного сотрудничества</w:t>
      </w:r>
    </w:p>
    <w:p>
      <w:pPr>
        <w:spacing w:after="60"/>
        <w:ind w:firstLine="567"/>
        <w:jc w:val="both"/>
      </w:pPr>
      <w:r>
        <w:rPr>
          <w:rFonts w:ascii="Arial" w:cs="Arial" w:eastAsia="Arial" w:hAnsi="Arial"/>
          <w:sz w:val="24"/>
          <w:szCs w:val="24"/>
        </w:rPr>
        <w:t xml:space="preserve">77. Международные запросы исполняются в возможно короткие сроки, но не позднее сроков, указанных в настоящей главе, если иное не оговорено уполномоченными государственными органами Кыргызской Республики и компетентными органами иностранных государств.</w:t>
      </w:r>
    </w:p>
    <w:p>
      <w:pPr>
        <w:spacing w:after="60"/>
        <w:ind w:firstLine="567"/>
        <w:jc w:val="both"/>
      </w:pPr>
      <w:r>
        <w:rPr>
          <w:rFonts w:ascii="Arial" w:cs="Arial" w:eastAsia="Arial" w:hAnsi="Arial"/>
          <w:sz w:val="24"/>
          <w:szCs w:val="24"/>
        </w:rPr>
        <w:t xml:space="preserve">78. Срок исполнения уполномоченными государственными органами Кыргызской Республики международных запросов составляет 20 рабочих дней после получения запроса.</w:t>
      </w:r>
    </w:p>
    <w:p>
      <w:pPr>
        <w:spacing w:after="60"/>
        <w:ind w:firstLine="567"/>
        <w:jc w:val="both"/>
      </w:pPr>
      <w:r>
        <w:rPr>
          <w:rFonts w:ascii="Arial" w:cs="Arial" w:eastAsia="Arial" w:hAnsi="Arial"/>
          <w:sz w:val="24"/>
          <w:szCs w:val="24"/>
        </w:rPr>
        <w:t xml:space="preserve">В случае необходимости проведения поиска информации во внешних базах данных или обращения к третьим сторонам ответ предоставляется в течение 30 рабочих дней после получения запроса.</w:t>
      </w:r>
    </w:p>
    <w:p>
      <w:pPr>
        <w:spacing w:after="60"/>
        <w:ind w:firstLine="567"/>
        <w:jc w:val="both"/>
      </w:pPr>
      <w:r>
        <w:rPr>
          <w:rFonts w:ascii="Arial" w:cs="Arial" w:eastAsia="Arial" w:hAnsi="Arial"/>
          <w:sz w:val="24"/>
          <w:szCs w:val="24"/>
        </w:rPr>
        <w:t xml:space="preserve">Если по истечении 30 рабочих дней не получены результаты внешних запросов, уполномоченные государственные органы Кыргызской Республики предоставляют имеющуюся в распоряжении информацию или сообщают о сроках предоставления полного ответа.</w:t>
      </w:r>
    </w:p>
    <w:p>
      <w:pPr>
        <w:spacing w:after="60"/>
        <w:ind w:firstLine="567"/>
        <w:jc w:val="both"/>
      </w:pPr>
      <w:r>
        <w:rPr>
          <w:rFonts w:ascii="Arial" w:cs="Arial" w:eastAsia="Arial" w:hAnsi="Arial"/>
          <w:sz w:val="24"/>
          <w:szCs w:val="24"/>
        </w:rPr>
        <w:t xml:space="preserve">79. Срок рассмотрения в органах прокуратуры Кыргызской Республики международных запросов об оказании правовой помощи по уголовным делам не может превышать 10 рабочих дней с момента регистрации запроса непосредственным исполнителем.</w:t>
      </w:r>
    </w:p>
    <w:p>
      <w:pPr>
        <w:spacing w:after="60"/>
        <w:ind w:firstLine="567"/>
        <w:jc w:val="both"/>
      </w:pPr>
      <w:r>
        <w:rPr>
          <w:rFonts w:ascii="Arial" w:cs="Arial" w:eastAsia="Arial" w:hAnsi="Arial"/>
          <w:sz w:val="24"/>
          <w:szCs w:val="24"/>
        </w:rPr>
        <w:t xml:space="preserve">При значительном объеме материалов или необходимости их доработки, срок рассмотрения международного запроса может быть продлен до 30 дней Генеральным прокурором Кыргызской Республики или его заместителем, курирующим надзор за применением международных договоров. При этом указанные лица о принятом решении уведомляют запрашивающую сторону.</w:t>
      </w:r>
    </w:p>
    <w:p>
      <w:pPr>
        <w:spacing w:after="200" w:before="200"/>
        <w:jc w:val="center"/>
      </w:pPr>
      <w:r>
        <w:rPr>
          <w:rFonts w:ascii="Arial" w:cs="Arial" w:eastAsia="Arial" w:hAnsi="Arial"/>
          <w:b/>
          <w:bCs/>
          <w:sz w:val="24"/>
          <w:szCs w:val="24"/>
        </w:rPr>
        <w:t xml:space="preserve">Глава 11. Заключительные положения</w:t>
      </w:r>
    </w:p>
    <w:p>
      <w:pPr>
        <w:spacing w:after="60"/>
        <w:ind w:firstLine="567"/>
        <w:jc w:val="both"/>
      </w:pPr>
      <w:r>
        <w:rPr>
          <w:rFonts w:ascii="Arial" w:cs="Arial" w:eastAsia="Arial" w:hAnsi="Arial"/>
          <w:sz w:val="24"/>
          <w:szCs w:val="24"/>
        </w:rPr>
        <w:t xml:space="preserve">80. Правоохранительные органы и органы национальной безопасности Кыргызской Республики, в рамках своих компетенций, в течение шести месяцев с даты вступления в силу настоящего Положения, устанавливают следующую информацию:</w:t>
      </w:r>
    </w:p>
    <w:p>
      <w:pPr>
        <w:spacing w:after="60"/>
        <w:ind w:firstLine="567"/>
        <w:jc w:val="both"/>
      </w:pPr>
      <w:r>
        <w:rPr>
          <w:rFonts w:ascii="Arial" w:cs="Arial" w:eastAsia="Arial" w:hAnsi="Arial"/>
          <w:sz w:val="24"/>
          <w:szCs w:val="24"/>
        </w:rPr>
        <w:t xml:space="preserve">1) общая сумма средств, в том числе в денежном эквиваленте,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перечень физических и юридических лиц, причастных к выводу средств.</w:t>
      </w:r>
    </w:p>
    <w:p>
      <w:pPr>
        <w:spacing w:after="60"/>
        <w:ind w:firstLine="567"/>
        <w:jc w:val="both"/>
      </w:pPr>
      <w:r>
        <w:rPr>
          <w:rFonts w:ascii="Arial" w:cs="Arial" w:eastAsia="Arial" w:hAnsi="Arial"/>
          <w:sz w:val="24"/>
          <w:szCs w:val="24"/>
        </w:rPr>
        <w:t xml:space="preserve">Вышеуказанная информация представляется в орган финансовой разведки для ведения учета суммы средств, подлежащих возвращению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81. Международное сотрудничество по вопросам признания и использования перечней лиц, групп и организаций, в отношении которых имеются сведения об их участии в преступной деятельности осуществляется в соответствии с международными договорами, резолюциями Совета Безопасности ООН или на принципах взаимности.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t1lqdjhbi8xzmwqpomfp" Type="http://schemas.openxmlformats.org/officeDocument/2006/relationships/hyperlink" Target="http://kodeks.duckdns.org/document/230035187" TargetMode="External"/><Relationship Id="rIdeioqq2elylibusggt1bmb" Type="http://schemas.openxmlformats.org/officeDocument/2006/relationships/hyperlink" Target="http://kodeks.duckdns.org/document/11230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2026-09-23T11:40:22.766Z</dcterms:created>
  <dcterms:modified xsi:type="dcterms:W3CDTF">2026-09-23T11:40:22.766Z</dcterms:modified>
</cp:coreProperties>
</file>

<file path=docProps/custom.xml><?xml version="1.0" encoding="utf-8"?>
<Properties xmlns="http://schemas.openxmlformats.org/officeDocument/2006/custom-properties" xmlns:vt="http://schemas.openxmlformats.org/officeDocument/2006/docPropsVTypes"/>
</file>