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САРЫ-ӨЗӨН АЙЫЛДЫК КЕҢЕШИНИН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2025-жыл 21-апрели № 01-7/36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Жер тилкесин ижарага берүү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Сары-Өзөн айылдык кеңешинин агрардык саясат, суу ресурстары жана экология маселелери боюнча туруктуу комиссиянын төрагасы Н.Сарбагышованын Сокулук айылынын Токтогул көчөсү №15б дарегинде жайгашкан </w:t>
      </w:r>
      <w:r>
        <w:rPr>
          <w:rFonts w:ascii="Arial" w:cs="Arial" w:eastAsia="Arial" w:hAnsi="Arial"/>
          <w:sz w:val="24"/>
          <w:szCs w:val="24"/>
        </w:rPr>
        <w:t xml:space="preserve">“Газпром Кыргызстан” жоопкерчилиги чектелген коомунун катоддук коргоо станциясына берилген жер тилкесин</w:t>
      </w:r>
      <w:r>
        <w:rPr>
          <w:rFonts w:ascii="Arial" w:cs="Arial" w:eastAsia="Arial" w:hAnsi="Arial"/>
          <w:sz w:val="24"/>
          <w:szCs w:val="24"/>
        </w:rPr>
        <w:t xml:space="preserve">ин келишимин 5 жылдык мөөнөткө узартуу жөнүндө маалыматын угуп жана талкуулап, Кыргыз Республикасынын “Муниципалдык менчикте турган жер участокторуна менчик же ижара укугун берүүнүн тартиби жана шарттары жөнүндө” 2011-жылдын 23-сентябрындагы №571 </w:t>
      </w:r>
      <w:hyperlink w:history="1" r:id="rIdes9ot3vgcvhhrw7sanh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токтому</w:t>
        </w:r>
      </w:hyperlink>
      <w:r>
        <w:rPr>
          <w:rFonts w:ascii="Arial" w:cs="Arial" w:eastAsia="Arial" w:hAnsi="Arial"/>
          <w:sz w:val="24"/>
          <w:szCs w:val="24"/>
        </w:rPr>
        <w:t xml:space="preserve"> менен бекитилген Жобосуна ылайык Сары-Өзөн айылдык кеңешинин кезектеги сессиясы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 О К Т О М К Ы Л А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Сокулук айылынын Токтогул көчөсүндө </w:t>
      </w:r>
      <w:r>
        <w:rPr>
          <w:rFonts w:ascii="Arial" w:cs="Arial" w:eastAsia="Arial" w:hAnsi="Arial"/>
          <w:sz w:val="24"/>
          <w:szCs w:val="24"/>
        </w:rPr>
        <w:t xml:space="preserve">№15б дарегинде жайгашкан “Газпром Кыргызстан” жоопкерчилиги чектелген коомунун катоддук коргоо станциясына берилген жер тилкесинин ижара келишимин акы төлөм киргизүү менен 5 жылдык мөөнөткө </w:t>
      </w:r>
      <w:r>
        <w:rPr>
          <w:rFonts w:ascii="Arial" w:cs="Arial" w:eastAsia="Arial" w:hAnsi="Arial"/>
          <w:sz w:val="24"/>
          <w:szCs w:val="24"/>
        </w:rPr>
        <w:t xml:space="preserve">узартууга макулдук берилсин.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Бул токтомдун негизинде Сары-Өзөн айыл өкмөтүнүн башчысы Т.Бектемиров буйрук чыгарсын.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Токтомдун аткарылышын көзөмөлдөө айыл өкмөтүнүн башчысы Т.Бектемировго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Төраганын орун басары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scrg3maklrcykl7hv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dalil.kg/document/230039662</w:t>
      </w:r>
    </w:hyperlink>
  </w:p>
  <w:p>
    <w:pPr>
      <w:spacing w:after="0" w:before="40"/>
      <w:jc w:val="center"/>
    </w:pPr>
    <w:hyperlink w:history="1" r:id="rId2qd0jfqogzrjhg-9dyz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9ot3vgcvhhrw7sanhcg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scrg3maklrcykl7hvwn" Type="http://schemas.openxmlformats.org/officeDocument/2006/relationships/hyperlink" Target="https://dalil.kg/document/230039662" TargetMode="External"/><Relationship Id="rId2qd0jfqogzrjhg-9dyz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2026-09-27T10:42:01.389Z</dcterms:created>
  <dcterms:modified xsi:type="dcterms:W3CDTF">2026-09-27T10:42:01.389Z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