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2026 года № 78-р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</w:t>
      </w:r>
      <w:hyperlink w:history="1" r:id="rIdqsmghr_gzfluxjpiwp1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Республики», стать</w:t>
      </w:r>
      <w:r>
        <w:rPr>
          <w:rFonts w:ascii="Arial" w:cs="Arial" w:eastAsia="Arial" w:hAnsi="Arial"/>
          <w:sz w:val="24"/>
          <w:szCs w:val="24"/>
        </w:rPr>
        <w:t xml:space="preserve">ями </w:t>
      </w:r>
      <w:hyperlink w:history="1" r:id="rIdbssrjeye9abod-guy61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vqk3tk5h9mhj-i5athj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Кабинете Министров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Одобрить прилагаемое </w:t>
      </w:r>
      <w:hyperlink w:history="1" r:id="rIdgfhzy24kudvjt_d5kpf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Обменным нотам между Кабинетом Министров Кыргызской Республики и Правительством Японии по проекту «Проект по улучшению медицинского оборудования в реферальных больницах южного региона» и Грантовому соглашению между Кабинетом Министров Кыргызской Республики и Японским агентством международного сотрудничества «JICA» по проекту «Проект по улучшению медицинского оборудования в реферальных больницах южного региона», подписанным 12 декабря 2025 года в городе Бишкек.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Определить ответственным за реализацию указанных соглашений Министерство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7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Кабинета</w:t>
      </w:r>
      <w:r>
        <w:rPr>
          <w:rFonts w:ascii="Arial" w:cs="Arial" w:eastAsia="Arial" w:hAnsi="Arial"/>
          <w:sz w:val="24"/>
          <w:szCs w:val="24"/>
        </w:rPr>
        <w:t xml:space="preserve">Министров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  <w:r>
        <w:rPr>
          <w:rFonts w:ascii="Arial" w:cs="Arial" w:eastAsia="Arial" w:hAnsi="Arial"/>
          <w:sz w:val="24"/>
          <w:szCs w:val="24"/>
        </w:rPr>
        <w:t xml:space="preserve">от</w:t>
      </w:r>
      <w:r>
        <w:rPr>
          <w:rFonts w:ascii="Arial" w:cs="Arial" w:eastAsia="Arial" w:hAnsi="Arial"/>
          <w:sz w:val="24"/>
          <w:szCs w:val="24"/>
        </w:rPr>
        <w:t xml:space="preserve"> 16 февраля </w:t>
      </w:r>
      <w:r>
        <w:rPr>
          <w:rFonts w:ascii="Arial" w:cs="Arial" w:eastAsia="Arial" w:hAnsi="Arial"/>
          <w:sz w:val="24"/>
          <w:szCs w:val="24"/>
        </w:rPr>
        <w:t xml:space="preserve">2026</w:t>
      </w:r>
      <w:r>
        <w:rPr>
          <w:rFonts w:ascii="Arial" w:cs="Arial" w:eastAsia="Arial" w:hAnsi="Arial"/>
          <w:sz w:val="24"/>
          <w:szCs w:val="24"/>
        </w:rPr>
        <w:t xml:space="preserve">года</w:t>
      </w:r>
      <w:r>
        <w:rPr>
          <w:rFonts w:ascii="Arial" w:cs="Arial" w:eastAsia="Arial" w:hAnsi="Arial"/>
          <w:sz w:val="24"/>
          <w:szCs w:val="24"/>
        </w:rPr>
        <w:t xml:space="preserve">№ 78-р</w:t>
      </w:r>
    </w:p>
    <w:p>
      <w:pPr>
        <w:spacing w:after="120" w:before="7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Обменным нотам между Кабинетом Министров Кыргызской Республики и Правительством Японии по проекту «Проект по улучшению медицинского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оборудования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реферальных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больницах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южного региона» и Грантовому соглашению между Кабинетом Министров Кыргызской Республики и Японским агентством международного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сотрудничества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«JICA»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проекту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«Проект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улучшению медицинского оборудования в реферальных больницах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южного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региона»,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подписанным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декабря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2025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года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городе Бишкек</w:t>
      </w:r>
    </w:p>
    <w:p>
      <w:pPr>
        <w:spacing w:after="120" w:before="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"/>
        <w:ind w:firstLine="606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Обменные ноты между Кабинетом Министров Кыргызской Республики и Правительством Японии по проекту «Проект по улучшению медицинского оборудования в реферальных больницах южного региона» (далее – Обменные ноты) и Грантовое соглашение между Кабинетом Министров Кыргызской Республики и Японским агентством</w:t>
      </w:r>
      <w:r>
        <w:rPr>
          <w:rFonts w:ascii="Arial" w:cs="Arial" w:eastAsia="Arial" w:hAnsi="Arial"/>
          <w:sz w:val="24"/>
          <w:szCs w:val="24"/>
        </w:rPr>
        <w:t xml:space="preserve">международного</w:t>
      </w:r>
      <w:r>
        <w:rPr>
          <w:rFonts w:ascii="Arial" w:cs="Arial" w:eastAsia="Arial" w:hAnsi="Arial"/>
          <w:sz w:val="24"/>
          <w:szCs w:val="24"/>
        </w:rPr>
        <w:t xml:space="preserve">сотрудничества</w:t>
      </w:r>
      <w:r>
        <w:rPr>
          <w:rFonts w:ascii="Arial" w:cs="Arial" w:eastAsia="Arial" w:hAnsi="Arial"/>
          <w:sz w:val="24"/>
          <w:szCs w:val="24"/>
        </w:rPr>
        <w:t xml:space="preserve">«JICA»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проекту </w:t>
      </w:r>
      <w:r>
        <w:rPr>
          <w:rFonts w:ascii="Arial" w:cs="Arial" w:eastAsia="Arial" w:hAnsi="Arial"/>
          <w:sz w:val="24"/>
          <w:szCs w:val="24"/>
        </w:rPr>
        <w:t xml:space="preserve">«Проект по улучшению медицинского оборудования в реферальных больницах южного региона» (далее – Грантовое соглашение), подписанные 12 декабря 2025 года в городе Бишкек, соответствуют нормам Конституции Кыргызской Республики и иным нормативным правовым актам Кыргызской Республики, а также не противоречат вступившим в установленном законодательством Кыргызской Республики порядке в силу международным договорам, участницей которых является Кыргызская Республика.</w:t>
      </w:r>
    </w:p>
    <w:p>
      <w:pPr>
        <w:spacing w:after="120"/>
        <w:ind w:firstLine="606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основу решения о подготовке и подписании Обменных нот и Грантового соглашения прежде всего были положены интересы, направленные на укрепление потенциала в области диагностики и лечения неинфекционных заболеваний путем предоставления медицинского оборудования для лечения сердечно-сосудистых заболеваний и онкологических заболеваний реферальным больницам южных областей Кыргызской Республики, что будет способствовать улучшению</w:t>
      </w:r>
      <w:r>
        <w:rPr>
          <w:rFonts w:ascii="Arial" w:cs="Arial" w:eastAsia="Arial" w:hAnsi="Arial"/>
          <w:sz w:val="24"/>
          <w:szCs w:val="24"/>
        </w:rPr>
        <w:t xml:space="preserve">качества</w:t>
      </w:r>
      <w:r>
        <w:rPr>
          <w:rFonts w:ascii="Arial" w:cs="Arial" w:eastAsia="Arial" w:hAnsi="Arial"/>
          <w:sz w:val="24"/>
          <w:szCs w:val="24"/>
        </w:rPr>
        <w:t xml:space="preserve">медицинских</w:t>
      </w:r>
      <w:r>
        <w:rPr>
          <w:rFonts w:ascii="Arial" w:cs="Arial" w:eastAsia="Arial" w:hAnsi="Arial"/>
          <w:sz w:val="24"/>
          <w:szCs w:val="24"/>
        </w:rPr>
        <w:t xml:space="preserve">услуг.</w:t>
      </w:r>
      <w:r>
        <w:rPr>
          <w:rFonts w:ascii="Arial" w:cs="Arial" w:eastAsia="Arial" w:hAnsi="Arial"/>
          <w:sz w:val="24"/>
          <w:szCs w:val="24"/>
        </w:rPr>
        <w:t xml:space="preserve">Реализация</w:t>
      </w:r>
      <w:r>
        <w:rPr>
          <w:rFonts w:ascii="Arial" w:cs="Arial" w:eastAsia="Arial" w:hAnsi="Arial"/>
          <w:sz w:val="24"/>
          <w:szCs w:val="24"/>
        </w:rPr>
        <w:t xml:space="preserve">проекта</w:t>
      </w:r>
      <w:r>
        <w:rPr>
          <w:rFonts w:ascii="Arial" w:cs="Arial" w:eastAsia="Arial" w:hAnsi="Arial"/>
          <w:sz w:val="24"/>
          <w:szCs w:val="24"/>
        </w:rPr>
        <w:t xml:space="preserve">позволит значительно повысить доступность специализированной медицинской помощи</w:t>
      </w:r>
      <w:r>
        <w:rPr>
          <w:rFonts w:ascii="Arial" w:cs="Arial" w:eastAsia="Arial" w:hAnsi="Arial"/>
          <w:sz w:val="24"/>
          <w:szCs w:val="24"/>
        </w:rPr>
        <w:t xml:space="preserve">населению</w:t>
      </w:r>
      <w:r>
        <w:rPr>
          <w:rFonts w:ascii="Arial" w:cs="Arial" w:eastAsia="Arial" w:hAnsi="Arial"/>
          <w:sz w:val="24"/>
          <w:szCs w:val="24"/>
        </w:rPr>
        <w:t xml:space="preserve">Ошской,</w:t>
      </w:r>
      <w:r>
        <w:rPr>
          <w:rFonts w:ascii="Arial" w:cs="Arial" w:eastAsia="Arial" w:hAnsi="Arial"/>
          <w:sz w:val="24"/>
          <w:szCs w:val="24"/>
        </w:rPr>
        <w:t xml:space="preserve">Джалал-Абадской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Баткенской</w:t>
      </w:r>
      <w:r>
        <w:rPr>
          <w:rFonts w:ascii="Arial" w:cs="Arial" w:eastAsia="Arial" w:hAnsi="Arial"/>
          <w:sz w:val="24"/>
          <w:szCs w:val="24"/>
        </w:rPr>
        <w:t xml:space="preserve">областей, </w:t>
      </w:r>
      <w:r>
        <w:rPr>
          <w:rFonts w:ascii="Arial" w:cs="Arial" w:eastAsia="Arial" w:hAnsi="Arial"/>
          <w:sz w:val="24"/>
          <w:szCs w:val="24"/>
        </w:rPr>
        <w:t xml:space="preserve">а также укрепить сотрудничество между Кыргызской Республикой и Правительством Японии в области здравоохранения. Ратификация указанных Обменных нот и Грантового соглашения позволит создать правовые условия для получения гранта, направленного на приобретение и установку ангиографического комплекса, маммографов, рентген-установок и иного оборудования.</w:t>
      </w:r>
    </w:p>
    <w:p>
      <w:pPr>
        <w:spacing w:after="120"/>
        <w:ind w:firstLine="606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приоритетности задач экономического развития государства, ратификация Обменных нот и Грантового соглашения является оправданной, выгодной и необходимой.</w:t>
      </w:r>
    </w:p>
    <w:p>
      <w:pPr>
        <w:spacing w:after="120" w:before="1"/>
        <w:ind w:firstLine="606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соблюдения требований законодательства Кыргызской Республики тексты Обменных нот и Грантового соглашения до их подписания были одобрены распоряжением Кабинета Министров 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  <w:r>
        <w:rPr>
          <w:rFonts w:ascii="Arial" w:cs="Arial" w:eastAsia="Arial" w:hAnsi="Arial"/>
          <w:sz w:val="24"/>
          <w:szCs w:val="24"/>
        </w:rPr>
        <w:t xml:space="preserve">от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декабря</w:t>
      </w:r>
      <w:r>
        <w:rPr>
          <w:rFonts w:ascii="Arial" w:cs="Arial" w:eastAsia="Arial" w:hAnsi="Arial"/>
          <w:sz w:val="24"/>
          <w:szCs w:val="24"/>
        </w:rPr>
        <w:t xml:space="preserve">2025</w:t>
      </w:r>
      <w:r>
        <w:rPr>
          <w:rFonts w:ascii="Arial" w:cs="Arial" w:eastAsia="Arial" w:hAnsi="Arial"/>
          <w:sz w:val="24"/>
          <w:szCs w:val="24"/>
        </w:rPr>
        <w:t xml:space="preserve">года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1099-т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подписаны 12 декабря 2025 года в городе Бишкек.</w:t>
      </w:r>
    </w:p>
    <w:p>
      <w:pPr>
        <w:spacing w:after="120" w:before="1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соответствии</w:t>
      </w:r>
      <w:r>
        <w:rPr>
          <w:rFonts w:ascii="Arial" w:cs="Arial" w:eastAsia="Arial" w:hAnsi="Arial"/>
          <w:sz w:val="24"/>
          <w:szCs w:val="24"/>
        </w:rPr>
        <w:t xml:space="preserve">со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 </w:t>
      </w:r>
      <w:r>
        <w:rPr>
          <w:rFonts w:ascii="Arial" w:cs="Arial" w:eastAsia="Arial" w:hAnsi="Arial"/>
          <w:sz w:val="24"/>
          <w:szCs w:val="24"/>
        </w:rPr>
        <w:t xml:space="preserve">«О международных договорах Кыргызской Республики» Обменные ноты и Грантовое соглашение подлежат ратификации.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Обменных нот и Грантового соглашения каких- либо негативных финансовых, экономических и иных последствий за собой не повлечет.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0xxidt5jstfyvfotda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dalil.kg/document/230040431</w:t>
      </w:r>
    </w:hyperlink>
  </w:p>
  <w:p>
    <w:pPr>
      <w:spacing w:after="0" w:before="40"/>
      <w:jc w:val="center"/>
    </w:pPr>
    <w:hyperlink w:history="1" r:id="rIdpijxiflcutogmaqdglt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mghr_gzfluxjpiwp1wt" Type="http://schemas.openxmlformats.org/officeDocument/2006/relationships/hyperlink" Target="https://dalil.kg/document/112437#st_65" TargetMode="External"/><Relationship Id="rIdbssrjeye9abod-guy61zs" Type="http://schemas.openxmlformats.org/officeDocument/2006/relationships/hyperlink" Target="https://dalil.kg/document/112301#st_13" TargetMode="External"/><Relationship Id="rIdvqk3tk5h9mhj-i5athj1q" Type="http://schemas.openxmlformats.org/officeDocument/2006/relationships/hyperlink" Target="https://dalil.kg/document/112301#st_17" TargetMode="External"/><Relationship Id="rIdgfhzy24kudvjt_d5kpffz" Type="http://schemas.openxmlformats.org/officeDocument/2006/relationships/hyperlink" Target="https://dalil.kg/document/230040431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0xxidt5jstfyvfotda1f" Type="http://schemas.openxmlformats.org/officeDocument/2006/relationships/hyperlink" Target="https://dalil.kg/document/230040431" TargetMode="External"/><Relationship Id="rIdpijxiflcutogmaqdgltt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2026-09-26T15:08:12.163Z</dcterms:created>
  <dcterms:modified xsi:type="dcterms:W3CDTF">2026-09-26T15:08:12.163Z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