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ЛОГВИНЕНКОВСКОГО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2023 года № 93/ХХV-28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штатного расписания муниципального предприятия «Норус»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директора МП «Норус» Эрназарова А.С. об утверждении штатного расписания муниципального предприятия «Норус», на основании </w:t>
      </w:r>
      <w:hyperlink w:history="1" r:id="rIdpkptgld-fx9chyuty5l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34</w:t>
        </w:r>
      </w:hyperlink>
      <w:r>
        <w:rPr>
          <w:rFonts w:ascii="Arial" w:cs="Arial" w:eastAsia="Arial" w:hAnsi="Arial"/>
          <w:sz w:val="24"/>
          <w:szCs w:val="24"/>
        </w:rPr>
        <w:t xml:space="preserve">. п. 11 Закона Кыргызской Республики «О местной государственной администрации и органах местного самоуправления» обсудив и обменявшись мнениями.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Логвиненковский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предложенное штатное расписание муниципального предприятия “Норус”.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айыл окмоту Асанбекова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Логвиненковского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Жонгучкаев К.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lojxzei9pcwjo7hty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dalil.kg/document/230041113</w:t>
      </w:r>
    </w:hyperlink>
  </w:p>
  <w:p>
    <w:pPr>
      <w:spacing w:after="0" w:before="40"/>
      <w:jc w:val="center"/>
    </w:pPr>
    <w:hyperlink w:history="1" r:id="rIdk7lhdv3qfhropliqrmj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ptgld-fx9chyuty5lz0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lojxzei9pcwjo7htysz" Type="http://schemas.openxmlformats.org/officeDocument/2006/relationships/hyperlink" Target="https://dalil.kg/document/230041113" TargetMode="External"/><Relationship Id="rIdk7lhdv3qfhropliqrmj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2026-09-28T12:59:49.539Z</dcterms:created>
  <dcterms:modified xsi:type="dcterms:W3CDTF">2026-09-28T12:59:49.539Z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