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февраля 2026 года № 119-т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vf_z3cz-5oe_f33ok_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совершенствованию механизмов жилищного обеспечения и строительства жилья для граждан Кыргызской Республики в сфере государственной жилищной политики" от 30 января 2024 года № 10, </w:t>
      </w:r>
      <w:r>
        <w:rPr>
          <w:rFonts w:ascii="Arial" w:cs="Arial" w:eastAsia="Arial" w:hAnsi="Arial"/>
          <w:sz w:val="24"/>
          <w:szCs w:val="24"/>
        </w:rPr>
        <w:t xml:space="preserve">государственной жилищной программы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"Менин үйүм", утвержденной </w:t>
      </w:r>
      <w:hyperlink w:history="1" r:id="rIdy7edqto0ghbazdptayd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государственной жилищной программы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"Менин үйүм" от 17 июля 2024 года № 191,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строительства, архитектуры и жилищно-коммунального хозяйства Кыргызской Республики в установленном порядке принять соответствующие меры по списанию незавершенного строения, расположенного на земельном участке площадью 0,68065 га, идентификационный код 10421000361853, по адресу: город Бишкек, улица Анкара, 42.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открытому акционерному обществу "Государственная Ипотечная Компания" обеспечить снос незавершенного строения, указанного в пункте 1 настоящего распоряжения, за счет собственных средств для последующего строительства жилья в рамках реализации государственной жилищной программы "Менин үйүм".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wli4rw_uwarrjlkqe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dalil.kg/document/230042791</w:t>
      </w:r>
    </w:hyperlink>
  </w:p>
  <w:p>
    <w:pPr>
      <w:spacing w:after="0" w:before="40"/>
      <w:jc w:val="center"/>
    </w:pPr>
    <w:hyperlink w:history="1" r:id="rId6aiyenneew8avm8w1mu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f_z3cz-5oe_f33ok_qk" Type="http://schemas.openxmlformats.org/officeDocument/2006/relationships/hyperlink" Target="https://dalil.kg/document/230000978" TargetMode="External"/><Relationship Id="rIdy7edqto0ghbazdptaydgx" Type="http://schemas.openxmlformats.org/officeDocument/2006/relationships/hyperlink" Target="https://dalil.kg/document/2300121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wli4rw_uwarrjlkqebc" Type="http://schemas.openxmlformats.org/officeDocument/2006/relationships/hyperlink" Target="https://dalil.kg/document/230042791" TargetMode="External"/><Relationship Id="rId6aiyenneew8avm8w1mu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2026-09-26T12:22:39.123Z</dcterms:created>
  <dcterms:modified xsi:type="dcterms:W3CDTF">2026-09-26T12:22:39.123Z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