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mmkrbrdlczsknjivqm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страховании по исламским принципам (такафул)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Объекты, цели и принципы исламского страхования (такафул)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такафул-страхования согласно исламским принципам страхования (такафул)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такафул-страхования по исламским принципам (такафул) является имущественный интерес страхователей (участников), связанный с обязанностью такафул-оператора, установленной гражданским законодательством Кыргызской Республики, возместить ущерб, причиненный жизни, здоровью, материальным ценностям страхователей при наступлении страхового случая, предусмотренного договором такафула.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страхования по исламским принципам (такафул) состоит в договоренности лиц (участников такафул-фонда), подверженных определенным рискам, о покрытии вреда (ущерба) друг друга в случае наступления страховых случаев путем внесения добровольных взносов (табарру), из средств которых формируется страховой фонд (такафул-фонд). Ресурсы такафул-фонда используются для возмещения ущерба участнику в результате наступления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Республике, наряду с традиционным страхованием, применяется страхование по исламским принципам (такафул).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Страхование по исламским принципам (такафул) на территории Кыргызской Республики осуществляется такафул-операторами (страховщиками), имеющими лицензию на осуществление деятельности в соответствии с законодательством Кыргызской Республики в сфере лицензирования и в сфере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вносимые участником (страхователем) в такафул-фонд на основании договора такафул, заключенного между такафул-оператором и участником (страхователем) в порядке и сроки, предусмотренные договором, в соответствии с исламскими принципами;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такафул</w:t>
      </w:r>
      <w:r>
        <w:rPr>
          <w:rFonts w:ascii="Arial" w:cs="Arial" w:eastAsia="Arial" w:hAnsi="Arial"/>
          <w:sz w:val="24"/>
          <w:szCs w:val="24"/>
        </w:rPr>
        <w:t xml:space="preserve"> - договор, заключаемый между физическим или юридическим лицом (страхователем) и такафул-оператором (страховщиком) для осуществления страхования по исламским принципам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доход от инвестиционной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полученные страховщиком в результате инвестирования взносов страхователя в активы, одобренные Советом по исламским принципам страхования, в соответствии с исламскими принципами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инвестиционная декларация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указание цели инвестирования средств, описание инвестиционной политики такафул-оператора, перечень активов, в которые могут быть инвестированы средства, описание рисков, связанных с таким инвестированием;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исламские принципы страхования</w:t>
      </w:r>
      <w:r>
        <w:rPr>
          <w:rFonts w:ascii="Arial" w:cs="Arial" w:eastAsia="Arial" w:hAnsi="Arial"/>
          <w:sz w:val="24"/>
          <w:szCs w:val="24"/>
        </w:rPr>
        <w:t xml:space="preserve"> - правила осуществления страховой деятельности в соответствии с требованиями шариатских стандартов, основанные на обязательствах участников произвести благотворительные взносы (табарру), формирующие ресурсы страхового фонда, управление которым на возмездной основе осуществляет такафул-оператор с учетом интересов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исламское окно</w:t>
      </w:r>
      <w:r>
        <w:rPr>
          <w:rFonts w:ascii="Arial" w:cs="Arial" w:eastAsia="Arial" w:hAnsi="Arial"/>
          <w:sz w:val="24"/>
          <w:szCs w:val="24"/>
        </w:rPr>
        <w:t xml:space="preserve"> - обособленное подразделение страховой организации, осуществляющее страховую деятельность в соответствии с исламскими принципами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Кард аль-хасан</w:t>
      </w:r>
      <w:r>
        <w:rPr>
          <w:rFonts w:ascii="Arial" w:cs="Arial" w:eastAsia="Arial" w:hAnsi="Arial"/>
          <w:sz w:val="24"/>
          <w:szCs w:val="24"/>
        </w:rPr>
        <w:t xml:space="preserve"> - беспроцентный заем, предоставляемый акционерами такафул-оператору для покрытия дефицита страхового фонда, подлежащий возврату за счет будущих взносов и излишка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мудараба</w:t>
      </w:r>
      <w:r>
        <w:rPr>
          <w:rFonts w:ascii="Arial" w:cs="Arial" w:eastAsia="Arial" w:hAnsi="Arial"/>
          <w:sz w:val="24"/>
          <w:szCs w:val="24"/>
        </w:rPr>
        <w:t xml:space="preserve"> - модель, при которой такафул-оператор выступает управляющим средствами участников, а прибыль от инвестиций распределяется между участниками и оператором в заранее согласованных долях;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вакала </w:t>
      </w:r>
      <w:r>
        <w:rPr>
          <w:rFonts w:ascii="Arial" w:cs="Arial" w:eastAsia="Arial" w:hAnsi="Arial"/>
          <w:sz w:val="24"/>
          <w:szCs w:val="24"/>
        </w:rPr>
        <w:t xml:space="preserve">- модель, при которой такафул-оператор действует как агент (вакиль), получающий вознаграждение (вакала-фии) за управление страховым фондом и инвестициями;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общий такафул</w:t>
      </w:r>
      <w:r>
        <w:rPr>
          <w:rFonts w:ascii="Arial" w:cs="Arial" w:eastAsia="Arial" w:hAnsi="Arial"/>
          <w:sz w:val="24"/>
          <w:szCs w:val="24"/>
        </w:rPr>
        <w:t xml:space="preserve"> - такафул-страхование, направленное на выплату возмещения при наступлении страхового случая и охватывающее имущественные риски страхователя;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такафул</w:t>
      </w:r>
      <w:r>
        <w:rPr>
          <w:rFonts w:ascii="Arial" w:cs="Arial" w:eastAsia="Arial" w:hAnsi="Arial"/>
          <w:sz w:val="24"/>
          <w:szCs w:val="24"/>
        </w:rPr>
        <w:t xml:space="preserve"> - правила страхования по исламским принципам страхования, утвержденный такафул-оператором;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семейный такафул</w:t>
      </w:r>
      <w:r>
        <w:rPr>
          <w:rFonts w:ascii="Arial" w:cs="Arial" w:eastAsia="Arial" w:hAnsi="Arial"/>
          <w:sz w:val="24"/>
          <w:szCs w:val="24"/>
        </w:rPr>
        <w:t xml:space="preserve"> - такафул-страхование, направленное на выплату возмещения при наступлении определенных событий и охватывающее риски в отношении жизни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 (участник)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заключившее договор с такафул-оператором, внесшее взнос (табарру/пожертвование) и обладающее правами и обязанностями в рамках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одобренные Советом по исламским принципам страхования, применяемые им при определении размера взноса, подлежащего уплате по договору такафула;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</w:t>
      </w:r>
      <w:r>
        <w:rPr>
          <w:rFonts w:ascii="Arial" w:cs="Arial" w:eastAsia="Arial" w:hAnsi="Arial"/>
          <w:sz w:val="24"/>
          <w:szCs w:val="24"/>
        </w:rPr>
        <w:t xml:space="preserve"> - исламское страхование, основанное на обязательствах участников производить благотворительные взносы (табарру), направленные на взаимную защиту и формирующие ресурсы страхового фонда, управление которым на возмездной (комиссионной) основе осуществляет такафул-оператор, обладающий лицензией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такафул-деятельность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такафул-оператора по страхованию и инвестированию средств такафул-фонда, сформированных из взносов участников, в соответствии с исламскими принципами (Шариатом);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такафул-оператор</w:t>
      </w:r>
      <w:r>
        <w:rPr>
          <w:rFonts w:ascii="Arial" w:cs="Arial" w:eastAsia="Arial" w:hAnsi="Arial"/>
          <w:sz w:val="24"/>
          <w:szCs w:val="24"/>
        </w:rPr>
        <w:t xml:space="preserve"> - исламская страховая (перестраховочная) организация (юридическое лицо, страховщик), имеющая лицензию в установленном порядке и осуществляющая страхование по исламским принципам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такафул-фонд</w:t>
      </w:r>
      <w:r>
        <w:rPr>
          <w:rFonts w:ascii="Arial" w:cs="Arial" w:eastAsia="Arial" w:hAnsi="Arial"/>
          <w:sz w:val="24"/>
          <w:szCs w:val="24"/>
        </w:rPr>
        <w:t xml:space="preserve"> - обособленный денежный фонд, формируемый такафул-оператором по каждому виду такафул за счет взносов участников (страхователей) и доходов, полученных от инвестирования средств фонда. Фонд предназначен для осуществления выплат участникам в соответствии с исламскими принципами страхования (такафул), а также для покрытия расходов, связанных с управлением фондом и обеспечением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ре-такафул</w:t>
      </w:r>
      <w:r>
        <w:rPr>
          <w:rFonts w:ascii="Arial" w:cs="Arial" w:eastAsia="Arial" w:hAnsi="Arial"/>
          <w:sz w:val="24"/>
          <w:szCs w:val="24"/>
        </w:rPr>
        <w:t xml:space="preserve"> - договор перестрахования, заключаемый такафул-оператором с другим оператором ре-такафул, осуществляемый на принципах, соответствующих Шариату;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акционеров (акционерный фонд)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средств, формируемых за счет капитала акционеров такафул-оператора и предназначенных для покрытия расходов на ведение деятельности и инвестирования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 семейным покрытием</w:t>
      </w:r>
      <w:r>
        <w:rPr>
          <w:rFonts w:ascii="Arial" w:cs="Arial" w:eastAsia="Arial" w:hAnsi="Arial"/>
          <w:sz w:val="24"/>
          <w:szCs w:val="24"/>
        </w:rPr>
        <w:t xml:space="preserve"> - участник, заключивший договор такафула жизни и здоровья для себя и/или членов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 общим покрытием</w:t>
      </w:r>
      <w:r>
        <w:rPr>
          <w:rFonts w:ascii="Arial" w:cs="Arial" w:eastAsia="Arial" w:hAnsi="Arial"/>
          <w:sz w:val="24"/>
          <w:szCs w:val="24"/>
        </w:rPr>
        <w:t xml:space="preserve"> - участник, заключивший договор такафула имущества, ответственности или иных рисков, не относящихся к такафул-страхованию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 по исламским принципам страхования</w:t>
      </w:r>
      <w:r>
        <w:rPr>
          <w:rFonts w:ascii="Arial" w:cs="Arial" w:eastAsia="Arial" w:hAnsi="Arial"/>
          <w:sz w:val="24"/>
          <w:szCs w:val="24"/>
        </w:rPr>
        <w:t xml:space="preserve"> - независимый орган при такафул-операторе, ответственный за обеспечение соответствия политик и типовых договоров такафул-оператора требованиям стандартов Шариата. В состав Совета по исламским принципам страхования включаются лица, отвечающие требованиям регулятора и обладающие необходимой квалификацией, опытом работы и знаниями в области исламских финансов, включая вопросы шариата, исламского страхования, финансирования и исламского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халяльные инвестиции</w:t>
      </w:r>
      <w:r>
        <w:rPr>
          <w:rFonts w:ascii="Arial" w:cs="Arial" w:eastAsia="Arial" w:hAnsi="Arial"/>
          <w:sz w:val="24"/>
          <w:szCs w:val="24"/>
        </w:rPr>
        <w:t xml:space="preserve"> - инвестиции, осуществляемые такафул-оператором исключительно в активы и проекты, не противоречащие нормам Шариата, таким как мушарака, мудараба, мурабаха, иджара, салам, истисна, исламский сукук и другие формы, соответствующие исламским принципам (исключая деятельность, связанную с риба, азартными играми, алкоголем, табаком, оружием массового поражения и иными запрещенными видами бизнеса).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деятельности такафул-оператора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такафул-операторе должен быть создан Совет по исламским принципам страхования для одобрения сделок (договоров) на предмет соответствия стандартам Шариата в соответствии с уставом. При осуществлении деятельности в соответствии с исламскими принципами страхования все сделки (договоры) должны быть одобрены Советом по исламским принципам страхования. Назначение персонального состава Совета по исламским принципам страхования требует согласования с государственным органом,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Такафул-оператор вправе осуществлять управление несколькими такафул-фондами, создаваемыми им в соответствии с настоящим Положением по каждому виду такафул. Управление такафул-фондами, созданными другими такафул-операторами,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Такафул-оператор действует от своего имени. При этом такафул-оператор обязан указывать, что выступает в качестве страховой организации, управляющей средствами, размещенными на счетах такафул-фонда, и ссылаться на наименование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Такафул-оператор обязан осуществлять управление такафул-фондом в интересах участников (страхователей)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Такафул-оператор не является собственником активов такафул-фонда, а является управляющим такафул-фонда. Такафул-оператор инвестирует средства такафул-фонда в инструменты и активы, которые соответствуют стандартам Шариата, что подтверждается Советом по исламским принципам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 обязанности такафул-оператора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Такафул-оператор выполняет свои функции согласно инвестиционной декларации такафул-фонда, одобренной Советом по исламским принципам страхования 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Такафул-оператор такафул-фонда принимает решения об инвестировании денежных средств такафул-фонда в активы, одобренные Советом по исламским принципам страхования, и совершает различные гражданско-правовые сделки с этими активами, а также осуществляет другие функции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обязанностям такафул-оператора такафул-фонда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инвестиционной политики такафул-фонда на основании его инвестиционной декларации, включающей в себя принятие решений о заключении и осуществлении различных сделок с активами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отчетности о результатах деятельности в порядке, определяемом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такафул-фонда в отношениях с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обязанности, установленные правилами такафул и нормативными правовыми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осуществления неправомерных действий такафул-оператор и его должностные лица несут ответственность в соответствии с гражданским законодательством Кыргызской Республики,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Квалификационные требования, предъявляемые к должностным лицам, к независимым консультативным лицам, а также к членам коллегиального органа такафул-оператора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Должностными лицами такафул-оператора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и заместитель руководителя единоличного исполнительного органа или руководитель и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Членами Совета по исламским принципам страхования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по исламским принципам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такафул-оператора избираются, назначаются и осуществляют свою деятельность в соответствии с законодательством Кыргызской Республики об акционерных обществах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должны иметь высшее профессиональное экономическое или юридическое образование, признаваемое в Кыргызской Республике, квалификационный сертификат/свидетельство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Квалификационные требования к стажу и опыту работы должностных лиц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 такафул-оператора должен иметь не менее пяти лет стажа работы в страховых организациях или в финансово-кредитных учреждениях, в том числе на руководящих должностях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единоличного исполнительного органа такафул-оператора должен иметь не менее трех лет стажа работы в страховых организациях или в финансово-кредитных учреждениях,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такафул-оператора должен иметь стаж работы не менее пяти лет на должности бухгалтера в финансово-кредитных учреждениях или не менее трех лет на должности бухгалтера в страховых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 такафул-оператора должен иметь стаж работы не менее пяти лет в финансово-кредитных и других учреждениях или не менее трех лет на должности главного бухгалтера, внутреннего аудитора в страховой организации или в организации страхового брокера.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стажу и опыту работы членов Совета по исламским принципам страхования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по исламским принципам страхования должен иметь высшее образование в области исламского права, исламской экономики или финансов, юриспруденции, финансов и экономики, квалификационный сертификат, подтверждающий прохождение курсов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области финансовых учреждений по исламским принципам страхования или финансирования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исламским принципам страхования должны иметь высшее образование в области исламского права, исламской экономики или финансов, юриспруденции, финансов и экономики, квалификационный сертификат, подтверждающий прохождение курсов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области финансовых учреждений по исламским принципам страхования или финансирования не менее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к членам коллегиального органа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коллегиального органа должны иметь высшее профессиональное образование, признаваемое в Кыргызской Республике, квалификационный сертификат/свидетельство по исламским принципам страхования, подтвержденный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работы в страховых организациях или в финансово-кредитных учреждениях, в том числе на руководящих должностях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и внутренний аудитор в дополнение к требованиям, изложенным в пункте 18 настоящего Положения, должны иметь следующие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бухгалтер - международные стандарты бухгалтерского учета и финансовой отчетности, подтвержденные соответствующими сертификатами;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служба внутреннего аудита или внутренний аудитор - законодательство Кыргызской Республики в области аудита, международные стандарты аудита и международные стандарты финансовой отчетности, подтвержденные соответствующими сертификатами.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Информация, подтверждающая квалификацию главного бухгалтера и внутреннего аудитора, представляется в уполномоченный орган с указанием фамилии, имени, отчества, адреса и сведений о предыдущей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Должностным лицом такафул-оператора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недееспособным, либо которому решением суда запрещено занимать должности, указанные в пункте 15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занимавшее руководящую должность в страховой организации, в отношении которой было принято решение о назначении временной администрации по управлению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занимавшее руководящую должность, должности главного бухгалтера и внутреннего аудитора страховой организации, страхового брокера, признанных в принудительном порядке банкротом или находящихся в процессе принудительной ликвидации, в отношении которых имеются подтверждения, свидетельствующие, что действия (бездействие) привели к аннулированию лицензии у страховой организации, страхового 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числящееся в санкционном перечне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соответствующее квалификационным требованиям, установленным пунктами 17 и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Согласование руководящих работников и их временное заместительство получаются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соответствие лиц, занимающих руководящие должности, должности главного бухгалтера и внутреннего аудитора такафул-оператора, представляются в приложении к заявлению о выдаче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документы рассматриваются в течение тридцати календарных дней со дня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рассмотрения поступивших документов уполномоченный орган извещает такафул-оператора о соответствии либо несоответствии представленных кандидатов на руководящие должности, должности главного бухгалтера и внутреннего аудитора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временного отсутствия лица, занимающего руководящую должность, или временного отстранения его от должности возложение исполнения руководящих обязанностей допускается на сотрудников, соответствующих квалификационным требованиям, предусмотренным пунктами 17 и 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смены лиц, занимающих руководящие должности, должности главного бухгалтера и внутреннего аудитора такафул-оператора, такафул-оператор в срок до 7 рабочих дней направляет сведения в уполномоченный орган о вновь назначенных лицах с приложением соответствующих документов, подтверждающих соответствие указанных лиц требованиям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Согласование должностных лиц и членов Совета по исламским принципам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случаях, предусмотренных главой 5 настоящего Положения, такафул-оператор должен представить в уполномоченный орган письмо о согласовании по каждой кандидатуре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(заседания) уполномоченного органа управления такафул-оператора,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 назначении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сертификата, подтверждающего прохождение курсов по исламским принципам страхования, подтвержденного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Письмо о согласовании новой кандидатуры представляется в уполномоченный орган в течение 10 рабочих дней с момента избрания (назначения)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Поступающие в уполномоченный орган документы в течение 3 рабочих дней рассматриваются на предмет полноты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соблюдении всех требований настоящего Положения уполномоченным органом в течение 10 рабочих дней принимается решение о соответствии кандидата на руководящую должность, на должность заместителя руководителя, главного бухгалтера, внутреннего аудитора, членов Совета по исламским принципам страхования и членов коллегиального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уполномоченного органа доводится до сведения такафул-оператора в трехдневный срок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отсутствия на работе руководителя исполнительного органа такафул-оператора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лиц, членов Совета по исламским принципам страхования и членов коллегиального органа такафул-оператора будут приняты меры в соответствии с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Принципы исламского страхования (такафул)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Такафул-оператор, его руководители, должностные лица, сотрудники, агенты и иные уполномоченные представители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активы страхового фонда или фонда акционеров в личных целях или в интересах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сделки, угрожающие платежеспособности такафул-оператора или ставящие под угрозу интересы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операциях, связанных с риба, гарар, майсир, а также с видами деятельности, противоречащими нормам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вступать в соглашения, направленные на искажение условий конкуренции, включая сговор по установлению или манипулированию тарифами;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распространять рекламу или иную информацию, содержащую недостоверные или вводящие в заблуждение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операции такафул-оператора должны осуществляться исключительно в интересах участников, на принципах транспарентности, добросовестности и с соблюдением норм и стандартов Шариата и законодательства Кыргызской Республики в сфере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Виды страхования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Настоящее Положение устанавливает три вида такафул-страхования по исламским принципам страхования: общий, семейный такафул и ретакафул.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общему такафулу уплаченные страхователями взносы направляются такафул-оператором в такафул-фонд для последующего размещения на специальном счете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такафул-фонда по общему такафулу используются для выплаты возмещений ущерба участникам фонда, для которых наступил страховой случай. По итогам финансового года в случае, если оператором такафул получена прибыль и активы такафул-фонда превышают обязательства, то часть излишков такафул-фонда может распределяться среди страхователей.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общему такафулу разделен на две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такафул-оператора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с которого страхователям при наступлении страхового случая выплачивается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страхователь вынужден досрочно расторгать договор такафула до истечения срока действия договора, он вправе получить оставшуюся прибыль. Часть взносов, выплаченная на специальный счет, из средств которого может быть выплачена компенсация в результате наступления страхового случая, остается в фондах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 в случае, если после вступления договора в силу возможность наступления страхового случая исчезла и существование страхового риска прекратилось по обстоятельствам иным, чем страховой случай.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гибель застрахованного имущества по иным причинам, чем наступление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По-семейному такафулу уплаченные страхователями взносы направляются такафул-оператором в такафул-фонд.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по-семейному такафулу делится на две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такафул-оператора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из средств которого страхователям, при наступлении страхового случая выплачивается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страхователя до окончания срока действия договора (страхового полиса) по такафулу, выгодоприобретатели получают все взносы, уплаченные страхователем с момента заключения им договора и до его смерти, включая прибыль со счета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периода страхового покрытия страхователь получает всю сумму уплаченных им взносов, включая доход от инвестиционной деятельности со счета страхователя, и чистую прибыль со специального счета в соответствии с правилами такафул-страхования, установленными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такафул страхователем, он вправе получить оставшуюся прибыль. Часть взносов, зачисленная на специальный счет, из средств которого может быть выплачена компенсация в результате наступления страхового случая, остается у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такафул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 К таким обстоятельствам относится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Правила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Деятельность такафул-оператора регулируется правилами такафул-страхования общего и семейного такафула, принятыми или утвержденными такафул-оператором после одобрения Совета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Условия, на которых заключается договор такафул, могут быть определены как в самом договоре (страховом полисе), так и в правилах такафул-страхования соответствующего вида, принятых, одобренных или утвержденных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правилах такафул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наименование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наименование, местонахождение, организационно-правовая форма такафул-оператора, дата получения и номер соответствующей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направления осуществляемых инвестиций, изложенные в инвестиционной декларации, которая является неотъемлемой частью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вознаграждения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расходов, подлежащие возмещению такафул-оператора, связанные с управлением такафул-фондом;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и порядок признания события страховым случаем;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 и порядок отказа в осуществлении страховой выплаты (страхового возмещения);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осуществления страховых выплат (страхового возмещения), а также сроки и порядок уведомления о наступлении страхового случая.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Участие в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Такафул-страхование осуществляется на основании договоров общего или семейного такафула, заключаемых страхователем с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Между такафул-оператором и страхователями заключается договор такафул. Договор такафул должен быть заключен в письменной форме, в электронном и/или бумажном виде. Соответствующий такафул-оператор может выбрать модель мудараба или модель вакала, утвержденную Советом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письменной электронной/бумажной формы влечет недействительность договора такафул. Такой договор является ничтожным и такафул-оператор возвращает страхователю все денежные средства, выплаченные страхователем такафул-оператору.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Такафул-оператор при заключении договора вправе применять разработанные им стандартные формы договора такафул (страхового полиса) по отдельным видам такафул.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страховщик, получивший лицензию на такафул, создает и поддерживает такафул-фонд в отношении вида такафул или каждого из видов такафул, осуществляемых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такафул-фонд направляются все доходы такафул-оператора, относящиеся к деятельности такафул-фонда. Активы, составляющие такафул-фонд, используются только для выполнения обязательств и расходов страховщика согласно договору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Такафул-фонд, основанный такафул-оператором для любого вида деятельности несмотря на то, что такафул-оператор в любое время может прекратить осуществление деятельности данного вида, поддерживается такафул-оператором до тех пор, пока такафул-оператор не исполнит договорные обязательства по договору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в отношении размещения активов такафул-фонда устанавливаются Кабинетом Министров Кыргызской Республики. Требования в отношении размещения активов такафул-фонда на соответствие стандартам Шариата устанавливаются Советом по исламским принципам страхования и не должны противоречить законодательству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такафул-оператора состоит из переданного в доверительное управление имущества страхователей, а также имущества, полученного такафул-оператором в процессе управления средствами страхователей.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такафул-фонда должно учитываться отдельно от имущества страховой компании и имущества, составляющего другие такафул-фонды, управляемые данной страховой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Страхователи несут риск убытков, связанных с изменением рыночной стоимости имущества, составляющего такафул-фонд.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Расходы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Расходами такафул-фонда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вознаграждение такафул-оператора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рекламу;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на услуги внешнего аудитора и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услуги депозитария и других организаций, осуществляющих профессиональную деятельность по ценным бумагам, связанную с деятельностью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Иные расходы, связанные с управлением такафул-фонда, за исключением расходов, указанных в настоящей статье, осуществляются за счет средств, направленных на вознаграждение исполнительного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Учет и порядок хранения имущества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Такафул-фонд осуществляет бухгалтерский учет и отчетность по результатам своей деятельности, ведет статистическую отчетность в соответствии с законодательством Кыргызской Республики о бухгалтерском учете, международными стандартами финансовой отчетности (МСФО) и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ведения записей, хранения имущества и учета прав такафул-фонда устанавливается законодательством Кыргызской Республики о Национальном архивном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Такафул-оператор такафул-фонда обязан проводить аудиторские проверки в соответствии с законодательством Кыргызской Республики об акционерных обществах и законодательством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Аудиторской проверке на достоверность и соответствие требованиям законодательства Кыргызской Республики в сфере аудиторской деятельности и законодательства Кыргызской Республики о бухгалтерском учете подлежат бухгалтерский учет, ведение учета и составление отчетности, в том числе в отношении имущества, составляющего такафул-фонд, и операций с этим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Такафул-оператор осуществляет ведение журнала учета договоров (страховых полисов) такафул, относящихся к соответствующему виду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Такафул-оператор в целях обеспечения платежеспособности и финансовой устойчивости должен соблюдать нормативы, определенные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и срок выплаты страхового возмещения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Страховое возмещение выплачивается такафул-оператором на основании письменного заявления страхователя в течение тридцати календарных дней со дня поступления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заявлению о выплате страхового возмещения должны быть приложены копии договора такафул (страхового полиса) и акта о страховом случае, в заявлении должны быть указаны даты составления и номера этих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отсутствии акта о страховом случае должны быть представлены доказательства наступления страхового случая, а при имущественном такафул-страховании - размер убытков, подлежащих возмещению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Такафул-оператор вправе до выплаты страхового возмещения проверять причины, обстоятельства и последствия наступления страхового случая, а также обращаться в государственные органы, органы местного самоуправления для получения информации, необходимой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Суммы, подлежащие выплате по договору личного такафул-страхования, должны быть выплачены такафул-оператором не позднее тридцати календарных дней со дня получения заявления об их выплате, если договором такафул не установлен иной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Прекращение деятельности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Деятельность такафул-оператора прекращается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обращении с заявлением о прекращении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добровольной ликвидации или реорганизации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принудительной ликвидации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ликвидации или реорганизации такафул-оператор обязан произвести передачу страхового портфеля в соответствии с законодательством Кыргызской Республики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mkrbrdlczsknjivqmcd" Type="http://schemas.openxmlformats.org/officeDocument/2006/relationships/hyperlink" Target="http://kodeks.duckdns.org/document/2300436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2026-09-23T11:40:27.171Z</dcterms:created>
  <dcterms:modified xsi:type="dcterms:W3CDTF">2026-09-23T11:40:27.172Z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