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и использования территории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размещения средств индивидуальной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мобильности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Порядок предоставления муниципальных территорий для размещения СИМ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Правила пользования и порядок перемещения СИМ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и пользования территорией для размещения средств индивидуальной мобильности на территории города Бишкек разработан в соответствии с Земельным </w:t>
      </w:r>
      <w:hyperlink w:history="1" r:id="rIdsk5d2vrqjlw1hvjtuq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ulwg8_omurighb8twyh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_h6pzyktavbwdmrxd60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zwpl-o06rj8ohavls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ti6wzvm8_vc3wob1oz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yxrg70lvkf_-rjrp-n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uecd8-ealuydt7b9gd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юридических и физических лиц, связанной с эксплуатацией средств индивидуальной мобильности» от 7 апреля 2025 года № 183 и устанавливает порядок предоставления территорий города Бишкек для размещения средств индивидуальной мобильности (далее – СИМ), требования к порядку размещения СИМ, а также осуществления контроля за их размещением.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географическая зона использования СИМ –</w:t>
      </w:r>
      <w:r>
        <w:rPr>
          <w:rFonts w:ascii="Arial" w:cs="Arial" w:eastAsia="Arial" w:hAnsi="Arial"/>
          <w:sz w:val="24"/>
          <w:szCs w:val="24"/>
        </w:rPr>
        <w:t xml:space="preserve"> муниципальная территория, установленная уполномоченным органом мэрии, в границах которой возможно размещение и передвижение СИМ;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контролирующий орган –</w:t>
      </w:r>
      <w:r>
        <w:rPr>
          <w:rFonts w:ascii="Arial" w:cs="Arial" w:eastAsia="Arial" w:hAnsi="Arial"/>
          <w:sz w:val="24"/>
          <w:szCs w:val="24"/>
        </w:rPr>
        <w:t xml:space="preserve"> уполномоченный орган мэрии города Бишкек, осуществляющий контроль за соблюдением физическими и юридическими лицами норм размещения СИМ в соответствии с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–</w:t>
      </w:r>
      <w:r>
        <w:rPr>
          <w:rFonts w:ascii="Arial" w:cs="Arial" w:eastAsia="Arial" w:hAnsi="Arial"/>
          <w:sz w:val="24"/>
          <w:szCs w:val="24"/>
        </w:rPr>
        <w:t xml:space="preserve"> юридическое или физическое лицо, осуществляющее предпринимательскую деятельность по предоставлению СИМ за плату во временное пользование для индивидуального передвижения, владеющее муниципальным участком на основе договора аренды для осуществления проката/аренды СИМ;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–</w:t>
      </w:r>
      <w:r>
        <w:rPr>
          <w:rFonts w:ascii="Arial" w:cs="Arial" w:eastAsia="Arial" w:hAnsi="Arial"/>
          <w:sz w:val="24"/>
          <w:szCs w:val="24"/>
        </w:rPr>
        <w:t xml:space="preserve"> лицо, подавшее заявление на получение права заключения договора аренды земельного участка для размещения точки проката/аренды СИМ;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размещения точек проката/аренды СИМ (далее – Схема размещения СИМ) –</w:t>
      </w:r>
      <w:r>
        <w:rPr>
          <w:rFonts w:ascii="Arial" w:cs="Arial" w:eastAsia="Arial" w:hAnsi="Arial"/>
          <w:sz w:val="24"/>
          <w:szCs w:val="24"/>
        </w:rPr>
        <w:t xml:space="preserve"> документ, утверждаемый мэрией города Бишкек, определяющий конкретные места размещения точек проката/аренды СИМ, мест прибытия и отбытия на территории города;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проката/аренды СИМ –</w:t>
      </w:r>
      <w:r>
        <w:rPr>
          <w:rFonts w:ascii="Arial" w:cs="Arial" w:eastAsia="Arial" w:hAnsi="Arial"/>
          <w:sz w:val="24"/>
          <w:szCs w:val="24"/>
        </w:rPr>
        <w:t xml:space="preserve"> место, предназначенное для размещения СИМ, являющееся местом отправки и прибытия, предоставляемое в установленном порядке на договорной основе согласно Схеме размещения СИМ;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мэрии –</w:t>
      </w:r>
      <w:r>
        <w:rPr>
          <w:rFonts w:ascii="Arial" w:cs="Arial" w:eastAsia="Arial" w:hAnsi="Arial"/>
          <w:sz w:val="24"/>
          <w:szCs w:val="24"/>
        </w:rPr>
        <w:t xml:space="preserve"> структурное подразделение мэрии города Бишкек, наделенное полномочиями по управлению и распоряжению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предоставления муниципальных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территорий для размещения СИМ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анализа инфраструктурных возможностей, интенсивности пешеходного и транспортного движения, требований безопасности дорожного движения и соблюдения градостроительных норм уполномоченным органом мэрии формируется Схема размещения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Схема размещения СИМ подлежит обязательному согласованию с уполномоченными органами по архитектуре, строительству и обеспечению безопасности дорожного движения и утверждается заместителем мэра города Бишкек, курирующим вопросы предоставления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размещения СИМ определяет географическую зону использования СИМ и перечень локаций, из которых оператор в дальнейшем выбирает одну или несколько конкретных локаций для последующего размещения точек проката/аренды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Схему размещения СИМ не допускается включать земельные участки, расположенные в местах, где в соответствии с требованиями безопасности, градостроительными регламентами, архитектурными решениями и иными нормативами запрещается размещение парковки транспортных средств,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участки, расположенные на погрузочно-разгрузочных площадках;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парковочные места, предназначенные для людей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тротуары шириной менее 2 (двух) метров (минимальная ширина свободного прохода должна составлять 1-1,5 метра), подходы к школам, детским садам, медицинским учреждениям, административным зданиям;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проезжая часть дорог, за исключением специально оборудованных парковочных карманов;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проходы и выходы из подземных и надземных пешеходных переходов, остановки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участки, где парковка СИМ может создавать угрозу ограничению видимости, помехи для движения транспорта, снижению пропускной способности, а также препятствовать работе аварийных и экстренных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земельных участков под размещение точек проката/аренды СИМ осуществляется на основании Схемы.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утверждения Схемы размещения СИМ оператор осуществляет выбор конкретной точки проката/аренды СИМ из числа утвержденных и обращается в уполномоченный орган мэрии для заключения договора аренды для размещения точки проката/аренды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заключения договора оператор обращается в уполномоченный орган мэрии с заявлением о предоставлении земельного участка во временное пользование,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заявителе (для физического лица: фамилия, имя, отчество, реквизиты документа, удостоверяющего личность, сведения о месте регистрационного учета или фактического проживания, номера телефонов для контакта; для юридического лица: наименование, юридический адрес и (или) место фактического нахождения; контактные номера телефонов; реквизиты доверенности при обращении представителя);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месторасположение выбранных точек проката/аренды СИМ, соответствующее утверждённой Схеме размещения СИМ;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оборудовании СИМ необходимыми элементами, предусмотренными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прикладываются копии документа, удостоверяющего личность заявителя, учредительных документов, если заявитель является юридическим лицом, доверенности, если заявление подано представителем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мэрии в течение 5 (пяти) рабочих дней направляет материалы на рассмотрение комиссии по предоставлению прав на земельные участки в городе Бишкек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рассматривает вопросы, связанные с размещением на земельном участке точек проката/аренды СИМ с соблюдением требований настоящего Порядка и принимает решение о предоставлении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принятия комиссией положительного решения, уполномоченный орган мэрии в течение 5 (пяти) рабочих дней заключает договор аренды с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комиссией отрицательного решения, уполномоченный орган мэрии в течение 5 (пяти) рабочих дней направляет заявителю письмо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Земельные участки для размещения СИМ предоставляются в краткосрочную аренду сроком до 1 (одного) года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земельного участка для размещения точки проката/аренды СИМ не может превышать 5 (пять) квадратных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Оператор за 15 (пятнадцать) дней до истечения срока действия договора аренды земельного участка вправе обратиться в уполномоченный орган мэрии с заявлением о продлении срока пользования земельным участком на аналогичный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Определение размера арендной платы за пользование земельными участками для размещения точек проката/аренды СИМ и продления срока временного пользования земельным участком осуществляется в порядке, который определен для предоставления земельных участков под объекты облегченного типа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истечения срока временного пользования земельным участком оператор обязан внести плату за фактическое пользование до продления срока пользования либо момента высвобождения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Правила пользования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перемещения СИМ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Прокат СИМ должен осуществляться через специализированные мобильные приложения или терминалы с обязательной идентификацией 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Идентификация пользователя осуществляется на основе предоставления пользователем следующих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 и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реквизиты при оплате банковской картой, переводом с банковского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Пользователи СИМ несут ответственность за достоверность данных. Операторы обязаны хранить данные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мобильные приложения, посредством которых СИМ предоставляются в прокат/аренду, должны включать функцию просмотра географической зоны и разрешенных маршрутов, которая ограничивает возможность завершения поездки вне установленных мест. Приложение должно автоматически уведомлять пользователя о необходимости завершить поездку на специально отведённом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Операторы осуществляют деятельность в границах, утвержденных мэрией географических зон и мест, предусмотренных Схемой размещения. Корректировка точек в рамках программного обеспечения допускается только в пределах установленных мест без изменения их фактического расположения.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Перед каждым использованием СИМ оператор должен обеспечить ознакомление пользователя с техникой безопасности и правилами использования СИМ, предусмотренными законодательством и внутренней политикой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Несоблюдение пользователем требований Правил дорожного движения и настоящего Порядка влечет его блокировку в приложении оператора.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Организация работы по предоставлению СИМ в прокат/аренду осуществляется оператором, который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функционирование СИМ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информировать пользователей через приложение о правилах использования СИМ, условиях внесения и размере оплаты, необходимости соблюдения норм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контроль за исправностью СИМ, сохранностью их элементов, осуществлять техническое обслуживание и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информировать население о порядке использования СИМ, в том числе через информационно-телекоммуникационную сеть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Мониторинг размещения СИМ в точках проката/аренды и контроль за техническим состоянием СИМ осуществляется оператором, в том числе с использованием специальных технических средств, работающих в автоматическом режиме и отображающих размещение СИМ на территории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Оператор обеспечивает наличие системы обратной связи для пользователей, предназначенной для оперативного информирования о технических неисправностях и инцидентах, связанных с использованием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оставлении СИМ на территории общего пользования вне точек проката/аренды контролирующий орган информирует оператора об этом путем направления сообщения в службу поддержки оператора. Оператор, получив уведомление, обязан незамедлительно принять меры по перемещению СИМ в ближайшую точку проката/аренды.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нахождении СИМ на территории общего пользования более 3 (трех) часов с момента направления сообщения в службу поддержки и непринятия оператором необходимых мер по перемещению СИМ в ближайшую точку проката/аренды контролирующий орган перемещает СИМ в специальное место хранения с возможностью возврата после оплаты расходов. Выдача СИМ оператору производится при предъявлении квитанции об оплате расходов по перемещению и хранению СИМ. Стоимость расходов по перемещению и хранению СИМ утверждается решением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СИМ, в случае их оставления в местах общего пользования вне точек проката/аренды СИМ, подлежат перемещению до истечения 3 (три) часов при создании препятствий движению пешеходов, автотранспортных средств либо при проведении работ, связанных с жизнеобеспечением соответствующей территории (санитарная очистка муниципальной территории, устранение аварийных ситуаций, ремонтные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перемещении СИМ должностным лицом контролирующего органа составляется акт о размещении СИМ в 2 (двух) экзеплярах, один из которых передается оператору, второй остается в контролирующем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 должен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дату и время составления акта, а также время оповещения оператора о необходимости перемещения СИМ;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должностном лице, составившем акт (Ф.И.О., должность, наименование органа);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марка, модель, серийный номер или иной идентифицирующий признак СИМ;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(координаты) места обнаружения СИМ;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организации, осуществляющей перемещение и хранение СИМ;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должностного лица, составившего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акту прилагаются фото и видеоматериалы, подтверждающие факт оставления СИМ в местах общего пользования вне точек проката/аренды и отображающие состояние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Мэрия города Бишкек определяет подразделение, которое осуществляет перемещение, информирование службы поддержки оператора о перемещении СИМ, хранение, учет и возврат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Риски, связанные с угоном или повреждением СИМ третьими лицами, несут операторы.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уполномоченных органов, касающиеся предоставления земельных участков в срочное (временное) пользование под размещение точек проката/аренды СИМ, а также перемещения СИМ в специальное место хранения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Организация точки проката/аренды СИМ осуществляется оператором самостоятельно путем обустройства, включая нанесение разметки по периметру точки проката/аренды для четкого обозначения её границ, установку необходимых визуальных обозначений и обеспечение надлежащего технического и санитарного состояния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sosqrzps5lceamr4h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dalil.kg/document/230044944</w:t>
      </w:r>
    </w:hyperlink>
  </w:p>
  <w:p>
    <w:pPr>
      <w:spacing w:after="0" w:before="40"/>
      <w:jc w:val="center"/>
    </w:pPr>
    <w:hyperlink w:history="1" r:id="rId6cgkza5aal_hco7pwhd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5d2vrqjlw1hvjtuqohn" Type="http://schemas.openxmlformats.org/officeDocument/2006/relationships/hyperlink" Target="https://dalil.kg/document/230029465" TargetMode="External"/><Relationship Id="rIdulwg8_omurighb8twyhtx" Type="http://schemas.openxmlformats.org/officeDocument/2006/relationships/hyperlink" Target="https://dalil.kg/document/4" TargetMode="External"/><Relationship Id="rId_h6pzyktavbwdmrxd60lo" Type="http://schemas.openxmlformats.org/officeDocument/2006/relationships/hyperlink" Target="https://dalil.kg/document/992" TargetMode="External"/><Relationship Id="rIdkzwpl-o06rj8ohavlskzh" Type="http://schemas.openxmlformats.org/officeDocument/2006/relationships/hyperlink" Target="https://dalil.kg/document/205092" TargetMode="External"/><Relationship Id="rIdkti6wzvm8_vc3wob1ozya" Type="http://schemas.openxmlformats.org/officeDocument/2006/relationships/hyperlink" Target="https://dalil.kg/document/112302" TargetMode="External"/><Relationship Id="rIdyxrg70lvkf_-rjrp-nidv" Type="http://schemas.openxmlformats.org/officeDocument/2006/relationships/hyperlink" Target="https://dalil.kg/document/230024924" TargetMode="External"/><Relationship Id="rIduecd8-ealuydt7b9gdeip" Type="http://schemas.openxmlformats.org/officeDocument/2006/relationships/hyperlink" Target="https://dalil.kg/document/2300250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sosqrzps5lceamr4huo" Type="http://schemas.openxmlformats.org/officeDocument/2006/relationships/hyperlink" Target="https://dalil.kg/document/230044944" TargetMode="External"/><Relationship Id="rId6cgkza5aal_hco7pwhd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2026-09-26T05:45:23.906Z</dcterms:created>
  <dcterms:modified xsi:type="dcterms:W3CDTF">2026-09-26T05:45:23.906Z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