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переводе (трансформации)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айылного аймака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Байтик Баатыр Аламудунского района Чуйской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из категории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декабря 2025 года № 822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</w:t>
      </w:r>
      <w:r>
        <w:rPr>
          <w:rFonts w:ascii="Arial" w:cs="Arial" w:eastAsia="Arial" w:hAnsi="Arial"/>
          <w:sz w:val="24"/>
          <w:szCs w:val="24"/>
        </w:rPr>
        <w:t xml:space="preserve"> городе</w:t>
      </w:r>
      <w:r>
        <w:rPr>
          <w:rFonts w:ascii="Arial" w:cs="Arial" w:eastAsia="Arial" w:hAnsi="Arial"/>
          <w:sz w:val="24"/>
          <w:szCs w:val="24"/>
        </w:rPr>
        <w:t xml:space="preserve"> Бишкек</w:t>
      </w:r>
      <w:r>
        <w:rPr>
          <w:rFonts w:ascii="Arial" w:cs="Arial" w:eastAsia="Arial" w:hAnsi="Arial"/>
          <w:sz w:val="24"/>
          <w:szCs w:val="24"/>
        </w:rPr>
        <w:t xml:space="preserve">, ратифицированного Законом Кыргызской Республики «О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Бишкек»,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16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klasyp5aehyr6ehftq6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r7rln0bftz7wrppch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txpzhk0b2m0vpwbgrm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земельного участка, расположенного на территории айылного аймака Байтик Баатыр Аламудунского района Чуйской области Кыргызской Республики, из категории «Земли сельскохозяйственного назначения» в категорию «Земли населенных пунктов»</w:t>
      </w:r>
      <w:r>
        <w:rPr>
          <w:rFonts w:ascii="Arial" w:cs="Arial" w:eastAsia="Arial" w:hAnsi="Arial"/>
          <w:sz w:val="24"/>
          <w:szCs w:val="24"/>
        </w:rPr>
        <w:t xml:space="preserve"> от 24 декабря 2025 года № 822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13 пункта 2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 (3792).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ir8phjbf7f5ns-yz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dalil.kg/document/230045356</w:t>
      </w:r>
    </w:hyperlink>
  </w:p>
  <w:p>
    <w:pPr>
      <w:spacing w:after="0" w:before="40"/>
      <w:jc w:val="center"/>
    </w:pPr>
    <w:hyperlink w:history="1" r:id="rIdupssy0_zxq_pmuyw-n_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asyp5aehyr6ehftq62w" Type="http://schemas.openxmlformats.org/officeDocument/2006/relationships/hyperlink" Target="https://dalil.kg/document/112301#st_13" TargetMode="External"/><Relationship Id="rIdc2r7rln0bftz7wrppchir" Type="http://schemas.openxmlformats.org/officeDocument/2006/relationships/hyperlink" Target="https://dalil.kg/document/112301#st_17" TargetMode="External"/><Relationship Id="rIdqtxpzhk0b2m0vpwbgrmko" Type="http://schemas.openxmlformats.org/officeDocument/2006/relationships/hyperlink" Target="https://dalil.kg/document/2300382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ir8phjbf7f5ns-yzzaw" Type="http://schemas.openxmlformats.org/officeDocument/2006/relationships/hyperlink" Target="https://dalil.kg/document/230045356" TargetMode="External"/><Relationship Id="rIdupssy0_zxq_pmuyw-n_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2026-09-26T03:18:27.939Z</dcterms:created>
  <dcterms:modified xsi:type="dcterms:W3CDTF">2026-09-26T03:18:27.939Z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