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g5zeryyzgy_ned4l-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</w:t>
      </w:r>
      <w:r>
        <w:rPr>
          <w:rFonts w:ascii="Arial" w:cs="Arial" w:eastAsia="Arial" w:hAnsi="Arial"/>
          <w:sz w:val="24"/>
          <w:szCs w:val="24"/>
        </w:rPr>
        <w:t xml:space="preserve"> статьей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Кыргызской Республики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требований, установленных техническими регламентами и стандартами в отношении халал-продукции при содержании и убое сельскохозяйственных животных, а также производстве, сборе, переработке, заготовке, хранении, транспортировке и выпуске в обращение продукции и сырья, полученных от них,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требований к кормам для сельскохозяйственных животных и рыб, используемых при производстве халал-продукции,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Нарушение, связанное с выпуском в обращение халал-продукции без документов подтверждения соответствия согласно требованиям, установленным техническими регламентами и стандартами на халал-продукцию,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Нарушение, связанное с оказанием халал-услуг без документов, подтверждающих соответствие требованиям, установленным техническими регламентами и стандартами на халал-услуги,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проведения процедур подтверждения соответствия халал-продукции и халал-услуг, выдача документов, подтверждающих соответствие халал-продукции и халал-услуг без проведения обязательных процедур,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465</w:t>
      </w:r>
      <w:r>
        <w:rPr>
          <w:rFonts w:ascii="Arial" w:cs="Arial" w:eastAsia="Arial" w:hAnsi="Arial"/>
          <w:sz w:val="24"/>
          <w:szCs w:val="24"/>
        </w:rPr>
        <w:t xml:space="preserve"> после цифр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«частью 3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475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386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494</w:t>
      </w:r>
      <w:r>
        <w:rPr>
          <w:rFonts w:ascii="Arial" w:cs="Arial" w:eastAsia="Arial" w:hAnsi="Arial"/>
          <w:sz w:val="24"/>
          <w:szCs w:val="24"/>
        </w:rPr>
        <w:t xml:space="preserve"> после слов «частью 2 </w:t>
      </w:r>
      <w:r>
        <w:rPr>
          <w:rFonts w:ascii="Arial" w:cs="Arial" w:eastAsia="Arial" w:hAnsi="Arial"/>
          <w:sz w:val="24"/>
          <w:szCs w:val="24"/>
        </w:rPr>
        <w:t xml:space="preserve">статьи 317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«частями 4 и 5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5zeryyzgy_ned4l-pau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2026-09-22T23:44:46.080Z</dcterms:created>
  <dcterms:modified xsi:type="dcterms:W3CDTF">2026-09-22T23:44:46.080Z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