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b/>
          <w:bCs/>
          <w:sz w:val="32"/>
          <w:szCs w:val="32"/>
        </w:rPr>
        <w:t xml:space="preserve">ПОСТАНОВЛЕНИЕ </w:t>
      </w:r>
      <w:r>
        <w:rPr>
          <w:rFonts w:ascii="Arial" w:cs="Arial" w:eastAsia="Arial" w:hAnsi="Arial"/>
          <w:b/>
          <w:bCs/>
          <w:sz w:val="32"/>
          <w:szCs w:val="32"/>
        </w:rPr>
        <w:t xml:space="preserve">ЖОГОРКУ КЕНЕША </w:t>
      </w:r>
      <w:r>
        <w:rPr>
          <w:rFonts w:ascii="Arial" w:cs="Arial" w:eastAsia="Arial" w:hAnsi="Arial"/>
          <w:b/>
          <w:bCs/>
          <w:sz w:val="32"/>
          <w:szCs w:val="32"/>
        </w:rPr>
        <w:t xml:space="preserve">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18 марта</w:t>
      </w:r>
      <w:r>
        <w:rPr>
          <w:rFonts w:ascii="Arial" w:cs="Arial" w:eastAsia="Arial" w:hAnsi="Arial"/>
          <w:sz w:val="24"/>
          <w:szCs w:val="24"/>
        </w:rPr>
        <w:t xml:space="preserve"> 202</w:t>
      </w:r>
      <w:r>
        <w:rPr>
          <w:rFonts w:ascii="Arial" w:cs="Arial" w:eastAsia="Arial" w:hAnsi="Arial"/>
          <w:sz w:val="24"/>
          <w:szCs w:val="24"/>
        </w:rPr>
        <w:t xml:space="preserve">6</w:t>
      </w:r>
      <w:r>
        <w:rPr>
          <w:rFonts w:ascii="Arial" w:cs="Arial" w:eastAsia="Arial" w:hAnsi="Arial"/>
          <w:sz w:val="24"/>
          <w:szCs w:val="24"/>
        </w:rPr>
        <w:t xml:space="preserve"> года № </w:t>
      </w:r>
      <w:r>
        <w:rPr>
          <w:rFonts w:ascii="Arial" w:cs="Arial" w:eastAsia="Arial" w:hAnsi="Arial"/>
          <w:sz w:val="24"/>
          <w:szCs w:val="24"/>
        </w:rPr>
        <w:t xml:space="preserve">318-</w:t>
      </w:r>
      <w:r>
        <w:rPr>
          <w:rFonts w:ascii="Arial" w:cs="Arial" w:eastAsia="Arial" w:hAnsi="Arial"/>
          <w:sz w:val="24"/>
          <w:szCs w:val="24"/>
        </w:rPr>
        <w:t xml:space="preserve">VIII</w:t>
      </w:r>
    </w:p>
    <w:p>
      <w:pPr>
        <w:spacing w:after="120"/>
        <w:jc w:val="center"/>
      </w:pPr>
      <w:r>
        <w:rPr>
          <w:rFonts w:ascii="Arial" w:cs="Arial" w:eastAsia="Arial" w:hAnsi="Arial"/>
          <w:b/>
          <w:bCs/>
          <w:sz w:val="28"/>
          <w:szCs w:val="28"/>
        </w:rPr>
        <w:t xml:space="preserve">Об избрании депутата Жогорку Кенеша Кыргызской Республики</w:t>
      </w:r>
    </w:p>
    <w:p>
      <w:pPr>
        <w:spacing w:after="120"/>
        <w:jc w:val="center"/>
      </w:pPr>
      <w:r>
        <w:rPr>
          <w:rFonts w:ascii="Arial" w:cs="Arial" w:eastAsia="Arial" w:hAnsi="Arial"/>
          <w:b/>
          <w:bCs/>
          <w:sz w:val="28"/>
          <w:szCs w:val="28"/>
        </w:rPr>
        <w:t xml:space="preserve">Акимбаевой Гульнары Орозбековны на должность председателя</w:t>
      </w:r>
    </w:p>
    <w:p>
      <w:pPr>
        <w:spacing w:after="120"/>
        <w:jc w:val="center"/>
      </w:pPr>
      <w:r>
        <w:rPr>
          <w:rFonts w:ascii="Arial" w:cs="Arial" w:eastAsia="Arial" w:hAnsi="Arial"/>
          <w:b/>
          <w:bCs/>
          <w:sz w:val="28"/>
          <w:szCs w:val="28"/>
        </w:rPr>
        <w:t xml:space="preserve">Комитета по конституционному законодательству,</w:t>
      </w:r>
    </w:p>
    <w:p>
      <w:pPr>
        <w:spacing w:after="120"/>
        <w:jc w:val="center"/>
      </w:pPr>
      <w:r>
        <w:rPr>
          <w:rFonts w:ascii="Arial" w:cs="Arial" w:eastAsia="Arial" w:hAnsi="Arial"/>
          <w:b/>
          <w:bCs/>
          <w:sz w:val="28"/>
          <w:szCs w:val="28"/>
        </w:rPr>
        <w:t xml:space="preserve">государственному устройству, местному самоуправлению</w:t>
      </w:r>
    </w:p>
    <w:p>
      <w:pPr>
        <w:spacing w:after="120"/>
        <w:jc w:val="center"/>
      </w:pPr>
      <w:r>
        <w:rPr>
          <w:rFonts w:ascii="Arial" w:cs="Arial" w:eastAsia="Arial" w:hAnsi="Arial"/>
          <w:b/>
          <w:bCs/>
          <w:sz w:val="28"/>
          <w:szCs w:val="28"/>
        </w:rPr>
        <w:t xml:space="preserve">и Регламенту Жогорку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со </w:t>
      </w:r>
      <w:r>
        <w:rPr>
          <w:rFonts w:ascii="Arial" w:cs="Arial" w:eastAsia="Arial" w:hAnsi="Arial"/>
          <w:sz w:val="24"/>
          <w:szCs w:val="24"/>
        </w:rPr>
        <w:t xml:space="preserve">статьей 24</w:t>
      </w:r>
      <w:r>
        <w:rPr>
          <w:rFonts w:ascii="Arial" w:cs="Arial" w:eastAsia="Arial" w:hAnsi="Arial"/>
          <w:sz w:val="24"/>
          <w:szCs w:val="24"/>
        </w:rPr>
        <w:t xml:space="preserve"> Закона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Акимбаеву Гульнару Орозбековну председателем Комитета по конституционному законодательству, государственному устройству, местному самоуправлению и Регламенту Жогорку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Внести в постановление Жогорку Кенеша Кыргызской Республики от 17 декабря 2025 года № 9-VIII «Об избрании председателей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абзац второй пункта 1 изложить в следующей редакции:</w:t>
      </w:r>
    </w:p>
    <w:p>
      <w:pPr>
        <w:spacing w:after="120"/>
        <w:jc w:val="both"/>
      </w:pPr>
      <w:r>
        <w:rPr>
          <w:rFonts w:ascii="Arial" w:cs="Arial" w:eastAsia="Arial" w:hAnsi="Arial"/>
          <w:sz w:val="24"/>
          <w:szCs w:val="24"/>
        </w:rPr>
        <w:t xml:space="preserve">«Акимбаеву Гульнару Орозбековну – председателем Комитета по конституционному законодательству, государственному устройству, местному самоуправлению и Регламенту Жогорку Кенеша, от депутатской группы «Ынтымак - Мекенчил»;».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Внести в </w:t>
      </w:r>
      <w:hyperlink w:history="1" r:id="rId6kus23zjbi04mablcasr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18 декабря 2025 года № 15-VIII «О формировании составов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в абзаце пятом подпункта 1 пункта 1 слова «от депутатской группы «Адилет Кыргызстан» заменить словами «от депутатской группы «Ынтымак - Мекенчил».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Внести в </w:t>
      </w:r>
      <w:hyperlink w:history="1" r:id="rIdpjqltogaxy_b545asv2z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18 декабря 2025 года № 16-VIII «Об избрании заместителей председателей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абзац второй подпункта 1 пункта 1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Настоящее постановление вступает в силу со дня принятия.</w:t>
      </w:r>
    </w:p>
    <w:p>
      <w:pPr>
        <w:spacing w:after="120"/>
        <w:jc w:val="both"/>
      </w:pPr>
      <w:r>
        <w:rPr>
          <w:rFonts w:ascii="Arial" w:cs="Arial" w:eastAsia="Arial" w:hAnsi="Arial"/>
          <w:i/>
          <w:iCs/>
          <w:sz w:val="24"/>
          <w:szCs w:val="24"/>
        </w:rPr>
        <w:t xml:space="preserve">Опубликовано на официальном сайте https://kenesh.kg/ru/law-activity/resolutions/7492 от 31 марта 2026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М.А. Маматалиев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gnhthpff5790au0qiguj">
      <w:r>
        <w:rPr>
          <w:rFonts w:ascii="Arial" w:cs="Arial" w:eastAsia="Arial" w:hAnsi="Arial"/>
          <w:color w:val="132D3F"/>
          <w:sz w:val="16"/>
          <w:szCs w:val="16"/>
          <w:u w:val="single"/>
        </w:rPr>
        <w:t xml:space="preserve">dalil.kg/document/230047144</w:t>
      </w:r>
    </w:hyperlink>
  </w:p>
  <w:p>
    <w:pPr>
      <w:spacing w:after="0" w:before="40"/>
      <w:jc w:val="center"/>
    </w:pPr>
    <w:hyperlink w:history="1" r:id="rId2k2wa5been9gbqloe5m9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kus23zjbi04mablcasr5" Type="http://schemas.openxmlformats.org/officeDocument/2006/relationships/hyperlink" Target="https://dalil.kg/document/230042447" TargetMode="External"/><Relationship Id="rIdpjqltogaxy_b545asv2zf" Type="http://schemas.openxmlformats.org/officeDocument/2006/relationships/hyperlink" Target="https://dalil.kg/document/2300450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gnhthpff5790au0qiguj" Type="http://schemas.openxmlformats.org/officeDocument/2006/relationships/hyperlink" Target="https://dalil.kg/document/230047144" TargetMode="External"/><Relationship Id="rId2k2wa5been9gbqloe5m9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2026-09-26T08:36:59.989Z</dcterms:created>
  <dcterms:modified xsi:type="dcterms:W3CDTF">2026-09-26T08:36:59.989Z</dcterms:modified>
</cp:coreProperties>
</file>

<file path=docProps/custom.xml><?xml version="1.0" encoding="utf-8"?>
<Properties xmlns="http://schemas.openxmlformats.org/officeDocument/2006/custom-properties" xmlns:vt="http://schemas.openxmlformats.org/officeDocument/2006/docPropsVTypes"/>
</file>