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2026 года № 459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Положения об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учете, охране, реставрации и использовании объектов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историко-культурного наследия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 от 20 августа 2002 года № 568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</w:t>
      </w:r>
      <w:r>
        <w:rPr>
          <w:rFonts w:ascii="Arial" w:cs="Arial" w:eastAsia="Arial" w:hAnsi="Arial"/>
          <w:sz w:val="24"/>
          <w:szCs w:val="24"/>
        </w:rPr>
        <w:t xml:space="preserve">ями</w:t>
      </w:r>
      <w:hyperlink w:history="1" r:id="rId_u_pk54_90cyc-wvjhu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yhwwwx5lobkaf7q1wis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охране и использовании историко-культурного наследия»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статьями </w:t>
      </w:r>
      <w:hyperlink w:history="1" r:id="rIdq2ytllbo6czbuk_gevy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7nvidlnxjunjybx4qn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txxufrcqoqhz7de0v3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об учете, охране, реставрации и использовании объектов историко-культурного наследия Кыргызской Республики» от 20 августа 2002 года № 568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Государственном списке</w:t>
      </w:r>
      <w:r>
        <w:rPr>
          <w:rFonts w:ascii="Arial" w:cs="Arial" w:eastAsia="Arial" w:hAnsi="Arial"/>
          <w:sz w:val="24"/>
          <w:szCs w:val="24"/>
        </w:rPr>
        <w:t xml:space="preserve"> памятников истории и культуры Кыргызской Республики республиканского значения, утвержденном</w:t>
      </w:r>
      <w:r>
        <w:rPr>
          <w:rFonts w:ascii="Arial" w:cs="Arial" w:eastAsia="Arial" w:hAnsi="Arial"/>
          <w:sz w:val="24"/>
          <w:szCs w:val="24"/>
        </w:rPr>
        <w:t xml:space="preserve">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</w:t>
      </w:r>
      <w:r>
        <w:rPr>
          <w:rFonts w:ascii="Arial" w:cs="Arial" w:eastAsia="Arial" w:hAnsi="Arial"/>
          <w:sz w:val="24"/>
          <w:szCs w:val="24"/>
        </w:rPr>
        <w:t xml:space="preserve"> 34</w:t>
      </w:r>
      <w:r>
        <w:rPr>
          <w:rFonts w:ascii="Arial" w:cs="Arial" w:eastAsia="Arial" w:hAnsi="Arial"/>
          <w:sz w:val="24"/>
          <w:szCs w:val="24"/>
        </w:rPr>
        <w:t xml:space="preserve"> после слов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Архитектура</w:t>
      </w:r>
      <w:r>
        <w:rPr>
          <w:rFonts w:ascii="Arial" w:cs="Arial" w:eastAsia="Arial" w:hAnsi="Arial"/>
          <w:sz w:val="24"/>
          <w:szCs w:val="24"/>
        </w:rPr>
        <w:t xml:space="preserve">» дополнить словами «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утрачен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 71</w:t>
      </w:r>
      <w:r>
        <w:rPr>
          <w:rFonts w:ascii="Arial" w:cs="Arial" w:eastAsia="Arial" w:hAnsi="Arial"/>
          <w:sz w:val="24"/>
          <w:szCs w:val="24"/>
        </w:rPr>
        <w:t xml:space="preserve"> после слов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Архитектура</w:t>
      </w:r>
      <w:r>
        <w:rPr>
          <w:rFonts w:ascii="Arial" w:cs="Arial" w:eastAsia="Arial" w:hAnsi="Arial"/>
          <w:sz w:val="24"/>
          <w:szCs w:val="24"/>
        </w:rPr>
        <w:t xml:space="preserve">» дополнить словами «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утрачен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</w:t>
      </w:r>
      <w:r>
        <w:rPr>
          <w:rFonts w:ascii="Arial" w:cs="Arial" w:eastAsia="Arial" w:hAnsi="Arial"/>
          <w:sz w:val="24"/>
          <w:szCs w:val="24"/>
        </w:rPr>
        <w:t xml:space="preserve">в силу </w:t>
      </w:r>
      <w:r>
        <w:rPr>
          <w:rFonts w:ascii="Arial" w:cs="Arial" w:eastAsia="Arial" w:hAnsi="Arial"/>
          <w:sz w:val="24"/>
          <w:szCs w:val="24"/>
        </w:rPr>
        <w:t xml:space="preserve">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7 июля 2026 года № 50 (3810)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u_pk54_90cyc-wvjhuac" Type="http://schemas.openxmlformats.org/officeDocument/2006/relationships/hyperlink" Target="http://kodeks.duckdns.org/document/254#st_27" TargetMode="External"/><Relationship Id="rIdyhwwwx5lobkaf7q1wisko" Type="http://schemas.openxmlformats.org/officeDocument/2006/relationships/hyperlink" Target="http://kodeks.duckdns.org/document/254#st_36" TargetMode="External"/><Relationship Id="rIdq2ytllbo6czbuk_gevygw" Type="http://schemas.openxmlformats.org/officeDocument/2006/relationships/hyperlink" Target="http://kodeks.duckdns.org/document/112301#st_13" TargetMode="External"/><Relationship Id="rIdr7nvidlnxjunjybx4qnav" Type="http://schemas.openxmlformats.org/officeDocument/2006/relationships/hyperlink" Target="http://kodeks.duckdns.org/document/112301#st_17" TargetMode="External"/><Relationship Id="rIdmtxxufrcqoqhz7de0v3kb" Type="http://schemas.openxmlformats.org/officeDocument/2006/relationships/hyperlink" Target="http://kodeks.duckdns.org/document/5375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2026-09-23T00:33:35.956Z</dcterms:created>
  <dcterms:modified xsi:type="dcterms:W3CDTF">2026-09-23T00:33:35.956Z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