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используемых видов дикорастущих растений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1287"/>
        <w:gridCol w:w="1287"/>
        <w:gridCol w:w="1287"/>
        <w:gridCol w:w="1287"/>
        <w:gridCol w:w="1182"/>
        <w:gridCol w:w="1580"/>
        <w:gridCol w:w="1778"/>
      </w:tblGrid>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Ясенец узколистный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Dictamnus angustifolius G.Don ex Sweet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Ичке жалбырактуу диктамнус</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 после цветения, при появлении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мощные корневые системы. Отдых участка после сбора не менее 3–4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 инструментом. Семена стряхивать на месте выкапывания и затем почву уплотнить</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белоустый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leucostomum Worosch.</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Агала уу коргошун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Середина июня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1–2 побега. </w:t>
            </w:r>
          </w:p>
          <w:p>
            <w:pPr>
              <w:jc w:val="left"/>
            </w:pPr>
            <w:r>
              <w:rPr>
                <w:rFonts w:ascii="Arial" w:cs="Arial" w:eastAsia="Arial" w:hAnsi="Arial"/>
                <w:sz w:val="24"/>
                <w:szCs w:val="24"/>
              </w:rPr>
              <w:t xml:space="preserve">Отдых – 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надземную часть серпом или секатором на высоте 20 см от поверхности почвы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 после цветения, при появлении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не менее 4-х побегов.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джунгарский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soongaricum Stapf</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уу коргошуну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куртины выкапывать 2/3 части (70 %).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каракольский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karakolicum Rapaics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уу коргошуну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куртины выкапывать 2/3 части (70 %).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Аконит таласский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Aconitum talassicum M. Pop.</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 уу коргошуну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куртины выкапывать 2/3 части (70 %). 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Алтей лекарственный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Althaea officinalis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гүлкайыр</w:t>
            </w:r>
            <w:r>
              <w:rPr>
                <w:rFonts w:ascii="Arial" w:cs="Arial" w:eastAsia="Arial" w:hAnsi="Arial"/>
                <w:sz w:val="24"/>
                <w:szCs w:val="24"/>
              </w:rPr>
              <w:t xml:space="preserve">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4–5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после засыхания стеблей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Аронник Королькова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Arum korolkowii Regel</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Күчала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4–5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 после плодоношения</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 продолговатый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 oblonga (Regel) Schneid</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Созуңку бөрү карагат</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февраль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не менее 1/3 части (30 %)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можно проводить ежегодно. Оставлять не менее 2/3 части (70 %) на кусте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или 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не более 1/3 части (30 %) корневой системы куста. Отдых – 5–10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 круглоплодный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 sphaerocarpa Kar.et Kir.</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Тоголок мөмөлүү</w:t>
            </w:r>
            <w:r>
              <w:rPr>
                <w:rFonts w:ascii="Arial" w:cs="Arial" w:eastAsia="Arial" w:hAnsi="Arial"/>
                <w:sz w:val="24"/>
                <w:szCs w:val="24"/>
              </w:rPr>
              <w:t xml:space="preserve"> бөрү карагат</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февраль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не менее 1/3 части (30 %)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можно проводить ежегодно. Оставлять не менее 2/3 (70 %) на кусте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или 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не более 1/3 части (30 %) корневой системы куста. Отдых – 5–10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 цельнокрайний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 integerrima Bunge</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Тегиз жээктүү бөрү карагат</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февраль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не менее 1/3 части (30 %)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можно проводить ежегодно. Оставлять не менее 2/3 части (70 %) на кусте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или 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не более 1/3 части (30 %) корневой системы куста. Отдых – 5–10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Белена черная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Hyoscyamus niger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мендубана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надземную часть</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Береза тяньшанская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Betula tianschanica Rupr.</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Тянь</w:t>
            </w:r>
            <w:r>
              <w:rPr>
                <w:rFonts w:ascii="Arial" w:cs="Arial" w:eastAsia="Arial" w:hAnsi="Arial"/>
                <w:sz w:val="24"/>
                <w:szCs w:val="24"/>
              </w:rPr>
              <w:t xml:space="preserve">-</w:t>
            </w:r>
            <w:r>
              <w:rPr>
                <w:rFonts w:ascii="Arial" w:cs="Arial" w:eastAsia="Arial" w:hAnsi="Arial"/>
                <w:sz w:val="24"/>
                <w:szCs w:val="24"/>
              </w:rPr>
              <w:t xml:space="preserve">Шань кайы</w:t>
            </w:r>
            <w:r>
              <w:rPr>
                <w:rFonts w:ascii="Arial" w:cs="Arial" w:eastAsia="Arial" w:hAnsi="Arial"/>
                <w:sz w:val="24"/>
                <w:szCs w:val="24"/>
              </w:rPr>
              <w:t xml:space="preserve">ң</w:t>
            </w:r>
            <w:r>
              <w:rPr>
                <w:rFonts w:ascii="Arial" w:cs="Arial" w:eastAsia="Arial" w:hAnsi="Arial"/>
                <w:sz w:val="24"/>
                <w:szCs w:val="24"/>
              </w:rPr>
              <w:t xml:space="preserve">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производить заготовку только во время рубки леса. Запрещается собирать почки с растущих деревьев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одном дереве собирать не больше 1/3 части листьев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смолистые листья обрывать вручную. Нельзя срезать ветки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не более 1,0 л сока с одного дерева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стволе дерева сделать как можно меньше Т-образный надрез и подвесить к нему приспособление для сбора сока</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Бессмертник самаркандский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Helichrysum maracandicum Popov ex Kirp.</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 өчпөс гүлү</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необходимо оставлять 5–6 цветущих растений. Для обеспечения семенного возобновления сбор соцветий необходимо проводить через 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Заготовку проводить в начале цветения до распускания боковых корзинок. Соцветия с цветоносами длиной до 1 см срезать ножницами. Нельзя срывать руками, срезать ножом и выдергивать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Болиголов пятнистый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Conium maculatum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Темгилдүү сасык балтыркан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w:t>
            </w:r>
          </w:p>
          <w:p>
            <w:pPr>
              <w:jc w:val="left"/>
            </w:pPr>
            <w:r>
              <w:rPr>
                <w:rFonts w:ascii="Arial" w:cs="Arial" w:eastAsia="Arial" w:hAnsi="Arial"/>
                <w:sz w:val="24"/>
                <w:szCs w:val="24"/>
              </w:rPr>
              <w:t xml:space="preserve">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 и стебли собирать во время цветения, незрелые семена срывать вместе с зонтиками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джунгарский</w:t>
            </w:r>
          </w:p>
          <w:p>
            <w:pPr>
              <w:jc w:val="left"/>
            </w:pPr>
            <w:r>
              <w:rPr>
                <w:rFonts w:ascii="Arial" w:cs="Arial" w:eastAsia="Arial" w:hAnsi="Arial"/>
                <w:sz w:val="24"/>
                <w:szCs w:val="24"/>
              </w:rPr>
              <w:t xml:space="preserve"/>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songarica C. Koch</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долоносу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цветков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Королькова</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korolkowii L. Henry</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Корольков долоносу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цветков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туркестанский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turkestanica Pojark.</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долоносу, кызыл долоно</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цветков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куста собирать не больше 2/3 части (70 %)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Валериана туркестанская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Valeriana turkestanica Sumn.</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мышык тамыры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Корневища с корнями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2‒3 растения для семенного возобновления Повторные заготовки проводятся после двухлетнего перерыва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вилами. Семена с выкопанных растений нужно стряхивать в образовавшуюся лунку</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Василек синий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Centaurea cyanus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Көк козу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1 растение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 с цветоносами длиной до 1 см срезать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Василистник малый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Thalictrum minus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Жапыз тармал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нужно срезать верхушки растений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Василистник вонючий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Thalictrum foetidum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Сасык тармал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нужно срезать верхушки растений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Верблюжья колючка ложная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Alhagi pseudalhagi (Bieb.) Fisch.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Жалган жантак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срезать верхушки растений длиной до 20 см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Гармала обыкновенная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Peganum harmala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адырашман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цветущих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серпом или секатором срезать верхушки растений длиной до 20 см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w:t>
            </w:r>
          </w:p>
          <w:p>
            <w:pPr>
              <w:jc w:val="left"/>
            </w:pPr>
            <w:r>
              <w:rPr>
                <w:rFonts w:ascii="Arial" w:cs="Arial" w:eastAsia="Arial" w:hAnsi="Arial"/>
                <w:sz w:val="24"/>
                <w:szCs w:val="24"/>
              </w:rPr>
              <w:t xml:space="preserve">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плодоносящих растений. </w:t>
            </w:r>
          </w:p>
          <w:p>
            <w:pPr>
              <w:jc w:val="left"/>
            </w:pPr>
            <w:r>
              <w:rPr>
                <w:rFonts w:ascii="Arial" w:cs="Arial" w:eastAsia="Arial" w:hAnsi="Arial"/>
                <w:sz w:val="24"/>
                <w:szCs w:val="24"/>
              </w:rPr>
              <w:t xml:space="preserve">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коробочки и извлечь семена</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Горец джунгарский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Polygonum songaricum Schrenk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Жуңгар кымыздыгы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оставить 1‒2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облиственные цветущие части растения на высоте 4‒5 см от поверхности почвы</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Горец перечный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Polygonum hydropiper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 кымыздыгы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оставить 1‒2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облиственные цветущие части растения на высоте 4‒5 см от поверхности почвы</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Горец птичий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Polygonum aviculare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Төшөлмө кымыздык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облиственные цветущие части растений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Горицвет тяньшанский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Adonis tianschanicа (Adolf) Lipsch.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Тянь-Шань адониси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куртине оставлять 1–3 побега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надземные части растений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Горечавка Оливье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Gentiana olivieri Griseb.</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Оливье көк базини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и корневища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закапывая образовавшиеся ямки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Гравилат городской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Geum urbanum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Шаардык геум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не менее 3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закапывая образовавшиеся ямки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ножницами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Девясил высокий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Inula helenium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Бийик карындыз</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1–2 хорошо развитых растения. На одном и том же участке заготовку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Семена рекомендуется стряхивать в образовавшуюся лунку</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Девясил крупнолистный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Inula macrophylla Kar.et Kir.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 жалбырактуу карындыз</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1–2 хорошо развитых растения. На одном и том же участке заготовку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Семена рекомендуется стряхивать в образовавшуюся лунку</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Донник лекарственный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Melilotus officinalis (L.) Pall.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кашка беде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На 10 кв. м оставить 3–4 хорошо развитых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Траву срезать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Дурман обыкновенный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Datura stramonium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миң дубана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На 10 кв. м оставить 1–2 хорошо развитых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 собирать вручную, в перчатках и масках</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Душица мелкоцветко-вая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Origanum tyttanthum Gontsch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 гүлдүү көк чай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верхнюю часть растения до 20 см секатором или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Душица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Origanum vulgare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көк чай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1–2 растения. Заготавливать 2–3 года</w:t>
            </w:r>
          </w:p>
          <w:p>
            <w:pPr>
              <w:jc w:val="left"/>
            </w:pPr>
            <w:r>
              <w:rPr>
                <w:rFonts w:ascii="Arial" w:cs="Arial" w:eastAsia="Arial" w:hAnsi="Arial"/>
                <w:sz w:val="24"/>
                <w:szCs w:val="24"/>
              </w:rPr>
              <w:t xml:space="preserve">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облиственные цветущие верхушки длиной до 20 см ножом, серпом или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Жестер слабительный (крушина слабительная, жостер)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Rhamnus cathartica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Ич алдырма кара моюл</w:t>
            </w:r>
          </w:p>
          <w:p>
            <w:pPr>
              <w:jc w:val="left"/>
            </w:pPr>
            <w:r>
              <w:rPr>
                <w:rFonts w:ascii="Arial" w:cs="Arial" w:eastAsia="Arial" w:hAnsi="Arial"/>
                <w:sz w:val="24"/>
                <w:szCs w:val="24"/>
              </w:rPr>
              <w:t xml:space="preserve">(ич алдырма крушина, кара моюл)</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Живокость спутанная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Delphinium confusum Popov</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Аралаш бүтөө</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w:t>
            </w:r>
          </w:p>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срезая секатором или серпом облиственные верхушки стеблей длиной 25‒30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Ежевика сизая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Rubus caesius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Көгүлтүр кара бүлдүркөн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Зверобой продырявлен-ный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Hypericum perforatum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Тешикчелүү сары чай чөп</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 На одном и том же участке можно собирать 2–3 года, затем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срезая ножом или серпом облиственные верхушки стеблей длиной 25‒30 см. Нельзя вырывать растения с корнями, так как это ведет к уничтожению зарослей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Зизифора пахучковидная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Ziziphora clinopodioides Lam.</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Жыттуу көкөмерен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 На одном и том же участке можно собирать 2–3 года, затем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срезая ножницами или секатором облиственные верхушки стеблей с соцветиями длиной 5–10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Иван-чай узколистный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Chamaenerion angustifolium (L.) Scop.</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Ичке жалбырактуу хамаенерион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нужно оставлять 1–2 растения для семенного возобновления. На одном и том же участке можно собирать 2–3 года, затем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обрывая вручную или срезая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Каперсы травянистые (Каперсы колючие)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Capparis herbacea Wild. (Capparis spinosa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Чөп сымал каперстер (Тикендүү коңуз баш)</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Бутоны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Заготовку проводят в течение всего лета через 8–10 дней. На кустах нужно оставлять 1/3 часть (30 %) бутонов для семенного возобновления. Сбор ежегодный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бутоны, которые появляются в течение всего лета, вручную. Диаметр не должен превышать 1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Кодонопсис ломоносовид-ный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Codonosis clematidea (Schrenk) Clarke</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Жебелгедей сасык коңгуроо гүл</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надземную часть в период цветения</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Коровяк обыкновенный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Verbascum thapsus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аюу кулак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верхние части побегов со соцветиями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Котовник венгерский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Nepeta pannonica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Венгер непетасы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дернине оставить 1–2 побега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верхние части побегов со соцветиями длиной до 20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Колючелист-ник метельчатый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Acanthophyllum paniculatum Regel &amp; Herder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Шыпыргыдай кой тикен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Конец марта – апрель, </w:t>
            </w:r>
          </w:p>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 </w:t>
            </w:r>
          </w:p>
          <w:p>
            <w:pPr>
              <w:jc w:val="left"/>
            </w:pPr>
            <w:r>
              <w:rPr>
                <w:rFonts w:ascii="Arial" w:cs="Arial" w:eastAsia="Arial" w:hAnsi="Arial"/>
                <w:sz w:val="24"/>
                <w:szCs w:val="24"/>
              </w:rPr>
              <w:t xml:space="preserve">Отдых ‒ 6–8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лопатами или кирками. Не подлежат заготовке молодые растения. Корни очистить от земли, промыть в проточной воде и использовать в свежем или сухом виде</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Корольковия Северцова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Korolkowia sewerzowii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Северцов алгасы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 кв. м оставить 2–3 растения. </w:t>
            </w:r>
          </w:p>
          <w:p>
            <w:pPr>
              <w:jc w:val="left"/>
            </w:pPr>
            <w:r>
              <w:rPr>
                <w:rFonts w:ascii="Arial" w:cs="Arial" w:eastAsia="Arial" w:hAnsi="Arial"/>
                <w:sz w:val="24"/>
                <w:szCs w:val="24"/>
              </w:rPr>
              <w:t xml:space="preserve">Отдых ‒ 5–7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лунки закапывать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Крапива двудомная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Urtica dioica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 үйлүү чалкан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часть (20 %) популяции оставлять для возобновления. Возможны ежегодные заготовки</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Нижние и средние листья обрывать вручную. В крупных густых зарослях серпом или косой срезать всю надземную массу, слегка подсушивать и затем обрывать листья</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Кровохлебка аптечная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Sanguisorba officinalis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сангуисорба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Корень и корневище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 </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часть (20 %) популяции оставлять для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Линделофия длинностолби-ковая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LindeIofia mасrostyla</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Узун мамычалуу жөө желим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оставить 3–4 цветущих побега. Заготавливать 1–2 года. </w:t>
            </w:r>
          </w:p>
          <w:p>
            <w:pPr>
              <w:jc w:val="left"/>
            </w:pPr>
            <w:r>
              <w:rPr>
                <w:rFonts w:ascii="Arial" w:cs="Arial" w:eastAsia="Arial" w:hAnsi="Arial"/>
                <w:sz w:val="24"/>
                <w:szCs w:val="24"/>
              </w:rPr>
              <w:t xml:space="preserve">Отдых ‒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побеги без грубых нижних частей. Нельзя вырывать растения с корнем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оставлять не менее 3–4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 закапывая образовавшиеся ямки</w:t>
            </w:r>
          </w:p>
        </w:tc>
      </w:tr>
      <w:tr>
        <w:tc>
          <w:tcPr>
            <w:tcW w:type="dxa" w:w="4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Лопух войлочный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Arctium tomentosum Mill.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Тытыш түктүү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w:t>
            </w:r>
          </w:p>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верхние веточки с листьями, избегая грубых стеблей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Лопух гладкосемян-ный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Arctium leiospermum Juz.et C.Serg.</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Жылмакай уруктуу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верхние веточки с листьями, избегая грубых стеблей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афлатунский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Allium aflatunense B.Fedtsch.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Афлатун пиязы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Луковицы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оставлять 2‒3 цветущих растения для последующего восстановления. Заготавливать на том же участке можно через 5–8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Луковицы выкапывать лопатами или кирками. Не подлежат выкопке молодые, еще не достигшие кондиции луковицы. Семена стряхивать в образовавшую лунку и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Макротомия красящая (арнебия красящая)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Macrotomia euchroma (Royle) Paulsen (Arnebia euchroma </w:t>
            </w:r>
            <w:r>
              <w:rPr>
                <w:rFonts w:ascii="Arial" w:cs="Arial" w:eastAsia="Arial" w:hAnsi="Arial"/>
                <w:sz w:val="24"/>
                <w:szCs w:val="24"/>
              </w:rPr>
              <w:t xml:space="preserve">(Royle ex Benth.) I.M. Johnst.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Боёочу эндик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 после цветения, при появлении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мощные корневые системы. Отдых – не менее 3–4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или кирками. Семена побегов встряхивать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Rubus idaeus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дан куурай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Марена красильная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Rubia tinctorum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Боёочу марена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оставлять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Мать-и-мачеха обыкновенная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Tussilago farfara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өгөй эне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5–6 цветоносных побегов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с цветоносами не более 2 см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 территории сбора оставлять не менее 1/5 части листьев. Заготовка возможна 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здоровые листья заготавливать после цветения. Листья обрывать руками или срезать ножом, оставляя черешок длиной до 5 см. Нельзя собирать молодые листья, опущенные с обеих сторон, а также пораженные ржавчиной и начинающие желтеть</w:t>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Мелисса лекарственная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Melissa officinalis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Дарылык мелисса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оставлять 2–3 растения. Заготовка возможна 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надземную часть в период цветения, срезая ножом или серпом побеги без грубых частей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Можжевельник казацкий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sabina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Бүкүр арча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Рукой в рукавице стряхивать плоды на заранее разостланные под кусты полотнища. При заготовке строго запрещается срубать деревья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Можжевельник ложноказацкий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pseudosabina Fisch. &amp; C.A. Mey.</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Бийик арча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Рукой в рукавице стряхивать плоды на заранее разостланные под кусты полотнища. При заготовке строго запрещается срубать деревья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Можжевельник полушаровид-ный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semiglobosa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Карагай арча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Рукой в рукавице стряхивать плоды на заранее разостланные под кусты полотнища. При заготовке строго запрещается срубать деревья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Daucus carota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зардек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Зрелые семена собирать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Мята азиатская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Menthа asiatica Boriss.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Азия жалбызы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2–3 цветущих побега. Заготавливать 2–3 года.</w:t>
            </w:r>
          </w:p>
          <w:p>
            <w:pPr>
              <w:jc w:val="left"/>
            </w:pPr>
            <w:r>
              <w:rPr>
                <w:rFonts w:ascii="Arial" w:cs="Arial" w:eastAsia="Arial" w:hAnsi="Arial"/>
                <w:sz w:val="24"/>
                <w:szCs w:val="24"/>
              </w:rPr>
              <w:t xml:space="preserve">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побеги без грубых нижних частей. Нельзя вырывать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Мята полевая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Mentha arvensis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Талаа жалбызы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2–3 цветущих побега. Заготавливать 2–3 года.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побеги без грубых нижних частей. Нельзя вырывать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Облепиха туркестанская (облепиха крушиновид-ная)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Hippophae turkestanica (Rousi)Tzvelev (H. rhamnoides auct.)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чычырканагы</w:t>
            </w:r>
          </w:p>
          <w:p>
            <w:pPr>
              <w:jc w:val="left"/>
            </w:pPr>
            <w:r>
              <w:rPr>
                <w:rFonts w:ascii="Arial" w:cs="Arial" w:eastAsia="Arial" w:hAnsi="Arial"/>
                <w:sz w:val="24"/>
                <w:szCs w:val="24"/>
              </w:rPr>
              <w:t xml:space="preserve">(жалтырак чычырканак)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оставлять минимум 1/3 часть (30 %) плодоносящих ветвей с куста. Отдых ‒2–3 года. Встряхивание замороженных плодов с куста на месте проводить зимой. Необходимо оставлять минимум 1/3 части плодов</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секатором с вершины куста плодоносящие ветки не ниже 1 м от поверхности почвы. При встряхивании плодов на месте нельзя допускать ломки ветвей. Запрещается ошмыгивание с помощью крючков</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Одуванчик лекарственный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Taraxacum officinale Wigg.</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 каакым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цветения срезать надземную часть растения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Juglans regia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Грек жаңгагы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часть (20 %)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Пальцекорен-ник теневой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Dactylorhiza umbrosa (Kar.et Kir.) Nevski</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Көлөкөчүл арала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2–3 хорошо развитых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Клубни выкапывать во время цветения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черный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Solanum nigrum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кызалык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ножом, серпом или секатором всю надземную массу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Пастушья сумка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Capsella bursa–pastoris (L.) Medik.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Койчу баштык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оставлять 2–3 хорошо развитых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Срезать ножом, серпом или секатором всю надземную массу вместе с прикорневыми листьями во время цветения. Чаще вырывать из почвы все растение вместе с корнем и затем обрезать надземную часть (растение однолетнее)</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Патриния средняя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Patrinia intermedia (Hornem.) Roem. et Schult.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 патриния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 </w:t>
            </w:r>
          </w:p>
          <w:p>
            <w:pPr>
              <w:jc w:val="left"/>
            </w:pPr>
            <w:r>
              <w:rPr>
                <w:rFonts w:ascii="Arial" w:cs="Arial" w:eastAsia="Arial" w:hAnsi="Arial"/>
                <w:sz w:val="24"/>
                <w:szCs w:val="24"/>
              </w:rPr>
              <w:t xml:space="preserve">Отдых ‒ 6–8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Корневища выкапывать лопатами или кирками. Не подлежат заготовке молодые растения</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Переступень белый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Bryonia alba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бадал чырмоочу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 лунки засыпать почвой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куртине оставляют 1–2 побега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или срезать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Перовския норичниково-листная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Perovskia scrophulariifolia Bunge</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Чакалайчан сыяктуу коён томук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2–3 цветоносных побега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Заготовить соцветия с цветоносом длиной не более 20 см, срезая секатором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Перовския полынная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Perovskia abrotanoides Kar.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Шыбактай коён томук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2–3 цветоносных побега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Заготовить соцветия с цветоносом длиной не более 20 см, срезая секатором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Пижма обыкновенная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Tanacetum vulgare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пижма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2–3 цветоносных побега для семенного возобновления. Заготовка на одном и том же участке возможна через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Заготовить соцветия с цветоносом длиной не более 4 см в начале цветения, обрывая руками или срезая секатором или ножом. Нельзя вырывать растения с корнем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Пион средний (пион гибридный)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Paeonia intermedia С.A.Mey.(Paeonia hybrida auct.)</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Орточо чымылдык </w:t>
            </w:r>
          </w:p>
          <w:p>
            <w:pPr>
              <w:jc w:val="left"/>
            </w:pPr>
            <w:r>
              <w:rPr>
                <w:rFonts w:ascii="Arial" w:cs="Arial" w:eastAsia="Arial" w:hAnsi="Arial"/>
                <w:sz w:val="24"/>
                <w:szCs w:val="24"/>
              </w:rPr>
              <w:t xml:space="preserve">(аргын чымылдыгы)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одной куртине необходимо оставить 1–2 цветоносных побега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Чтобы не повредить почки возобновления, надземную часть срезать серпом или секатором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Корень</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кв. м ‒ оставить минимум 5 растений. </w:t>
            </w:r>
          </w:p>
          <w:p>
            <w:pPr>
              <w:jc w:val="left"/>
            </w:pPr>
            <w:r>
              <w:rPr>
                <w:rFonts w:ascii="Arial" w:cs="Arial" w:eastAsia="Arial" w:hAnsi="Arial"/>
                <w:sz w:val="24"/>
                <w:szCs w:val="24"/>
              </w:rPr>
              <w:t xml:space="preserve">Отдых ‒ 6–8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Лунки, возникшие на месте выкопки, засыпать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Подмаренник настоящий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Galium verum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галиум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во время цветения верхние части растений с соцветиями длиной 20–40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Подмаренник цепкий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Galium aparine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Жабышкак галиум</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все растение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Подорожник большой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Plantago major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Чоң</w:t>
            </w:r>
            <w:r>
              <w:rPr>
                <w:rFonts w:ascii="Arial" w:cs="Arial" w:eastAsia="Arial" w:hAnsi="Arial"/>
                <w:sz w:val="24"/>
                <w:szCs w:val="24"/>
              </w:rPr>
              <w:t xml:space="preserve">бака жалбырак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оставить 2–3 растения. Заготавливать 3–4 года. 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листья срезать ножом, секатором или серпом. Нельзя срезать всю розетку листьев ‒ это ведет к быстрому уничтожению зарослей</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Подорожник ланцетовидный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Plantago lanceolata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Устарадай бака жалбырак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оставить 2–3 растения. Заготавливать 3–4 года. Отдых ‒ 1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листья срезать ножом, секатором или серпом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Полынь горькая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Artemisia absinthium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Ачуу эрмен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оставить 1–2 растения для семенного возобновления. Производить заготовку 1–2 года.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в период цветения, срезая серпом или ножом облиственные верхушки длиной 20–25 см без грубых частей стебля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Оставлять не менее половины листьев. Сбор проводят 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Развитые прикорневые и стеблевые листья обрывать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Полынь обыкновенная (чернобыль-ник)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Artemisia vulgaris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шыбак (Чернобыль чөбү)</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Секатором или серпом необходимо срезать в период цветения верхушки стеблей длиной 20–30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Просвирник пренебрежен-ный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Malva neglecta Wallr.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Катарда жок топчу баш</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растение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растения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Пустырник туркестанский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Leonurus turkestanicus</w:t>
            </w:r>
          </w:p>
          <w:p>
            <w:pPr>
              <w:jc w:val="left"/>
            </w:pPr>
            <w:r>
              <w:rPr>
                <w:rFonts w:ascii="Arial" w:cs="Arial" w:eastAsia="Arial" w:hAnsi="Arial"/>
                <w:sz w:val="24"/>
                <w:szCs w:val="24"/>
              </w:rPr>
              <w:t xml:space="preserve">V.Krecz.et Kuprian.</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Түркстан кан басымы</w:t>
            </w:r>
          </w:p>
          <w:p>
            <w:pPr>
              <w:jc w:val="left"/>
            </w:pPr>
            <w:r>
              <w:rPr>
                <w:rFonts w:ascii="Arial" w:cs="Arial" w:eastAsia="Arial" w:hAnsi="Arial"/>
                <w:sz w:val="24"/>
                <w:szCs w:val="24"/>
              </w:rPr>
              <w:t xml:space="preserve">(Дүлөй чалкан)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оставить 4–5 хорошо развитых побегов. Заготавливать 2–3 года. Отдых ‒ 1–2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Ножом, секатором или серпом необходимо срезать в период цветения верхушки стеблей и их разветвления длиной 30‒40 см, не допуская срезания стеблей толще 5 мм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Ревень Виттрока</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Rheum wittrocki Lundstr.</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Виттрок ышкыны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4–5 хорошо развитых растений для возобновления. Заготовку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лопатами. Семена необходимо стряхивать в образовавшуюся лунку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необходимо оставлять 4–5 растений для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Выламывать вручную</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Родиола линейнолист-ная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Rhodiola linearifolia Boriss.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Теспедей жалбырактуу алтын тамыр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 с корнями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кв. м ‒ оставить минимум 10 растений. </w:t>
            </w:r>
          </w:p>
          <w:p>
            <w:pPr>
              <w:jc w:val="left"/>
            </w:pPr>
            <w:r>
              <w:rPr>
                <w:rFonts w:ascii="Arial" w:cs="Arial" w:eastAsia="Arial" w:hAnsi="Arial"/>
                <w:sz w:val="24"/>
                <w:szCs w:val="24"/>
              </w:rPr>
              <w:t xml:space="preserve">Отдых ‒ 10–15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Корневища выкапывать кирками, лопатами или специальными копалками. Не подлежат заготовке молодые растения с 1–2 стеблями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Ромашка аптечная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Matricaria recutita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Дары ромашка </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каждом растении необходимо оставлять 1/3 часть (30 %) крупных цветков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Заготавливать цветки в период цветения, когда белые краевые цветки расположены горизонтально. Корзинки с остатками цветоносов не длиннее 3 см срывать руками или с помощью специальных гребенок</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Рябина тяньшанская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Sorbus tianschanica Rupr.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Тянь-Шань четини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Кисти обрезать или обрывать вручную. При сборе плодов нельзя обламывать ветки</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Сафлор остроколючий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Carthamus oxyacanthus Bieb.</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Учтуу тикендүү сафлор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Лепестки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Оставлять 1/5 часть (20 %) растений для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Лепестки обрывать вручную или срезать вместе с корзинками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Оставлять 1/5 часть (20 %) растений для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срезать вместе с корзинками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Свинорой пальчатый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Cynodon dactylon (L.) Pers.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Манчадай ажырык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и корневища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Скабиоза джунгарская</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Scabiosa songarica Schrenk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скабиозасы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Скашивать подручными средствами на высоте 5 см от земли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Скабиоза розовоцветная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Scabiosa rhodantha Kar. et Kir.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 кызыл скабиоза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Скашивать подручными средствами на высоте 5 см от земли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 Мейера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Ribes meyeri Maxim.</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Мейер карагаты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 Янчевского</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Ribes janczewskii Pojark.</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Янчевский карагаты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w:t>
            </w:r>
          </w:p>
          <w:p>
            <w:pPr>
              <w:jc w:val="left"/>
            </w:pPr>
            <w:r>
              <w:rPr>
                <w:rFonts w:ascii="Arial" w:cs="Arial" w:eastAsia="Arial" w:hAnsi="Arial"/>
                <w:sz w:val="24"/>
                <w:szCs w:val="24"/>
              </w:rPr>
              <w:t xml:space="preserve">плодов для семенного восстановления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зрелые плоды вручную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Солодка голая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Glycyrrhiza glabra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Түксүз кызыл мыя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уборке сырья собирать 2/3 части (70 %) корней, остальные оставлять в почве для восстановления зарослей. Повторно заготовку сырья можно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 заготовкой корней, скашивать надземную часть. На крупных зарослях, специально предназначенных для заготовки, корневую систему выкапывать плугом, на мелких ‒ лопатами до глубины 30–35 см. После выкопки площадь выровнять, уплотнить и по возможности полить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Солодка уральская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Glycyrrhiza uralensis Fisch.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Урал кызыл мыясы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уборке сырья собирать 2/3 части (70 %) корней, остальные оставить в почве для восстановления зарослей. Повторно заготовку сырья можно проводить через 3–4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 заготовкой корней, скашивать надземную часть. В местах крупных зарослей, специально предназначенных для заготовки, корневую систему выкапывать плугом, на мелких ‒ лопатами до глубины 30‒35 см. После выкопки площадь выровнять, уплотнить и по возможности полить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Стальник древних</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Ononis antiquorum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Байыркы ононис</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Термопсис туркестанский</w:t>
            </w:r>
          </w:p>
          <w:p>
            <w:pPr>
              <w:jc w:val="left"/>
            </w:pPr>
            <w:r>
              <w:rPr>
                <w:rFonts w:ascii="Arial" w:cs="Arial" w:eastAsia="Arial" w:hAnsi="Arial"/>
                <w:sz w:val="24"/>
                <w:szCs w:val="24"/>
              </w:rPr>
              <w:t xml:space="preserve">(термопсис ланцетный)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Thermopsis turkestanica Gand. (Thermopsis lanceolata auct.)</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Туркестан сары мыясы</w:t>
            </w:r>
          </w:p>
          <w:p>
            <w:pPr>
              <w:jc w:val="left"/>
            </w:pPr>
            <w:r>
              <w:rPr>
                <w:rFonts w:ascii="Arial" w:cs="Arial" w:eastAsia="Arial" w:hAnsi="Arial"/>
                <w:sz w:val="24"/>
                <w:szCs w:val="24"/>
              </w:rPr>
              <w:t xml:space="preserve">(устарадай сары мыя)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 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июнь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особых ограничений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собирать одновременно цветущие и не цветущие побеги, которые обычно срезают серпом или садовым ножом на высоте 3‒5 см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Тимьян Маршалла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Thymus marschallianus Willd.</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Маршал кийик оту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сбора необходимо оставлять не менее 1/5 части (20 %) плодоносящих растений</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Верхнюю часть облиственных побегов необходимо срезать ножницами или секатором. Запрещается выдергивать растения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Тмин обыкновенный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Carum carvi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зире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Верхушки молодых побегов срезать ножом или серпом. Вырывать растение с корнем запрещено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собирать вручную или срезать верхушки побегов</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Тысячелистник обыкновенный</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Achillea</w:t>
            </w:r>
          </w:p>
          <w:p>
            <w:pPr>
              <w:jc w:val="left"/>
            </w:pPr>
            <w:r>
              <w:rPr>
                <w:rFonts w:ascii="Arial" w:cs="Arial" w:eastAsia="Arial" w:hAnsi="Arial"/>
                <w:sz w:val="24"/>
                <w:szCs w:val="24"/>
              </w:rPr>
              <w:t xml:space="preserve">millefolium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каз таңдай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 необходимо оставить 2–3 цветоносных побега. Заготовка возможна через год</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Ножницами или секатором срезать облиственные верхушки побегов длиной до 15 см. При сборе соцветий срезать щитки с цветоносами не длиннее 2 см. Нельзя выдергивать растения с корнем</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Ферула вонючая</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Ferula foetida (Bunge) Regel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Сасык чайыр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Камедь-смола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оставлять не поврежденными 4–5 растений. На одном и том же месте заготовку проводят через 6–7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Собрать камедь-смолу с крупных не цветущих растений. Верхушку живого, не выкопанного корня срезать, скопившийся и засохший млечный сок снять лопатками и сделать следующий тонкий срез. Так повторять ежедневно, пока не перестанет выступать млечный сок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август, после полного созревания семян</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2/3 части </w:t>
            </w:r>
          </w:p>
          <w:p>
            <w:pPr>
              <w:jc w:val="left"/>
            </w:pPr>
            <w:r>
              <w:rPr>
                <w:rFonts w:ascii="Arial" w:cs="Arial" w:eastAsia="Arial" w:hAnsi="Arial"/>
                <w:sz w:val="24"/>
                <w:szCs w:val="24"/>
              </w:rPr>
              <w:t xml:space="preserve">(70 %).</w:t>
            </w:r>
          </w:p>
          <w:p>
            <w:pPr>
              <w:jc w:val="left"/>
            </w:pPr>
            <w:r>
              <w:rPr>
                <w:rFonts w:ascii="Arial" w:cs="Arial" w:eastAsia="Arial" w:hAnsi="Arial"/>
                <w:sz w:val="24"/>
                <w:szCs w:val="24"/>
              </w:rPr>
              <w:t xml:space="preserve">Сбор можно проводить</w:t>
            </w:r>
          </w:p>
          <w:p>
            <w:pPr>
              <w:jc w:val="left"/>
            </w:pPr>
            <w:r>
              <w:rPr>
                <w:rFonts w:ascii="Arial" w:cs="Arial" w:eastAsia="Arial" w:hAnsi="Arial"/>
                <w:sz w:val="24"/>
                <w:szCs w:val="24"/>
              </w:rPr>
              <w:t xml:space="preserve">ежегодно</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выдергивать растение с корнем</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 настоящая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Pistacia vera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мисте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сентябрь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часть (30 %) плодов должна оставаться на дереве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Хвойник средний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Ephedra intermedia Schrenk et C.A. Mey.</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Орточо чекенде</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Круглогодич-но, кроме           мая ‒ июня</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3–5 молодых растений. Отдых ‒ 3–5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Зеленые веточки срезать серпом или садовыми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Хвойник хвощевой (эфедра хвощевая)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Ephedra equisetina Bunge</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Кырк муун сыяктуу чекенде </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Круглого-дично, кроме мая ‒ июня</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3–5 молодых растений. Отдых ‒ 3–5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Зеленые веточки срезать серпом или садовыми ножницами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Хвощ полевой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Equisetum arvense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Талаа кырк мууну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 2–3 года</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зеленые вегетативные побеги, срезая их серпом на высоте 5 см от поверхности почвы</w:t>
            </w:r>
          </w:p>
        </w:tc>
      </w:tr>
      <w:tr>
        <w:tc>
          <w:tcPr>
            <w:tcW w:type="dxa" w:w="4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Цикорий обыкновенный</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Cichorium intybus L.</w:t>
            </w:r>
          </w:p>
        </w:tc>
        <w:tc>
          <w:tcPr>
            <w:tcW w:type="dxa" w:w="12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дарчын</w:t>
            </w:r>
          </w:p>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побеги с соцветиями, срезая их на высоте 5 см от поверхности почвы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Корень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выкапывать подручными средствами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Циноморий джунгарский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Cynomirium songaricum Rupr.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Жунгар кум казыгы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Соцветия </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 июль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кв. м ‒ оставить 2–3 растения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цветущие растения, срезая их на уровне почвы</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Чемерица Лобеля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Veratrum lobelianum Bernh.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Лобель марал кулагы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экземпляры, имеющие мощную корневую систему. На 10 кв. м ‒ оставить 2–3 растения. </w:t>
            </w:r>
          </w:p>
          <w:p>
            <w:pPr>
              <w:jc w:val="left"/>
            </w:pPr>
            <w:r>
              <w:rPr>
                <w:rFonts w:ascii="Arial" w:cs="Arial" w:eastAsia="Arial" w:hAnsi="Arial"/>
                <w:sz w:val="24"/>
                <w:szCs w:val="24"/>
              </w:rPr>
              <w:t xml:space="preserve">Отдых ‒ 4–6 лет</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Выкапывать подручным инструментом. Семена стряхивать на месте выкапывания и затем почву уплотнить</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Череда трехраздельная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Bidens tripartita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Үч бөлүктүү ит уйгак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кв. м необходимо оставить 2–3 хорошо развитых растения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Облиственные верхушки и боковые ответвления длиной до 15 см срезать при помощи ножа, серпа или секатора в период бутонизации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Чистец буквицецвет-ный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Stachys betoniciflora Rupr.</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Бетоника гүлдүү стахис</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 </w:t>
            </w:r>
          </w:p>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Шалфей мускатный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Salvia sclarea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Мускаттуу шалфей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Шалфей пустынный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Salvia deserta Schangin</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Чөл шалфейи</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Шандра неравнозубая</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Marrubium anisodon C.Koch</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Арсак тиштүү ачуулук</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 август</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во время цветения. Оставлять 1–2 побега в куртине</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верхушки побегов со соцветиями при помощи ножниц или секатора </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Альберта</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alberti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Альберт ит муруну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рыхлый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laxa Retz.</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Тарбагай ит мурун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собачий</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canina 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Жыш тикендүү ит мурун</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 Федченко</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 fedtschenkoana Regel</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Федченко ит муруну</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 декабрь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кусте необходимо оставлять 1/5 часть (20 %) плодов для семенного возобновления</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вручную. При сборе нельзя обрезать и обламывать ветки</w:t>
            </w:r>
          </w:p>
        </w:tc>
      </w:tr>
      <w:tr>
        <w:tc>
          <w:tcPr>
            <w:tcW w:type="dxa" w:w="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 разные (рыжик, синявка, сморчок, шампиньон и другие съедобные грибы)</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Fungi:</w:t>
            </w:r>
          </w:p>
          <w:p>
            <w:pPr>
              <w:jc w:val="left"/>
            </w:pPr>
            <w:r>
              <w:rPr>
                <w:rFonts w:ascii="Arial" w:cs="Arial" w:eastAsia="Arial" w:hAnsi="Arial"/>
                <w:sz w:val="24"/>
                <w:szCs w:val="24"/>
              </w:rPr>
              <w:t xml:space="preserve">Lastarius, russula, morchella, agarius</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Козу карындардын ар кандай түрлөрү (рыжик, синявка, бабур сморчок, шампиньон жана башка желүүчү козу карындар)</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тела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октябрь</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Собирать следует только молодые, а не перезревшие грибы</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выламывать плодовые тела с мицелием. Срезать ножом ножку на уровне поверхности почвы или аккуратно выкручивать плодовое тело. Ямку, образовавшуюся после того, как снят гриб, необходимо присыпать подстилкой. Не разрывать лесную подстилку. Собирать только хорошо известные грибы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Примечание. Сбор растений, отсутствующих в данном перечне, регулируется уполномоченным государственным органом </w:t>
      </w:r>
      <w:r>
        <w:rPr>
          <w:rFonts w:ascii="Arial" w:cs="Arial" w:eastAsia="Arial" w:hAnsi="Arial"/>
          <w:sz w:val="28"/>
          <w:szCs w:val="28"/>
        </w:rPr>
        <w:t xml:space="preserve">в сфере охраны окружающей среды</w:t>
      </w:r>
      <w:r>
        <w:rPr>
          <w:rFonts w:ascii="Arial" w:cs="Arial" w:eastAsia="Arial" w:hAnsi="Arial"/>
          <w:sz w:val="28"/>
          <w:szCs w:val="28"/>
        </w:rPr>
        <w:t xml:space="preserve"> по согласованию с высшим государственным научным учреждением.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2026-09-23T09:52:27.111Z</dcterms:created>
  <dcterms:modified xsi:type="dcterms:W3CDTF">2026-09-23T09:52:27.111Z</dcterms:modified>
</cp:coreProperties>
</file>

<file path=docProps/custom.xml><?xml version="1.0" encoding="utf-8"?>
<Properties xmlns="http://schemas.openxmlformats.org/officeDocument/2006/custom-properties" xmlns:vt="http://schemas.openxmlformats.org/officeDocument/2006/docPropsVTypes"/>
</file>