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Государственной стратегии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противодействию коррупции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2025–2030 годы» от 5 июня 2024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практической и своевременной реализации государственной антикоррупционной стратегии посредством актуализации плана по ее реализации, руководствуясь статьями </w:t>
      </w:r>
      <w:hyperlink w:history="1" r:id="rId8jnwv77obeeviqmwwka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bfq5yn0patlcw5a3vx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7uv-eflkiwwvzq07tk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</w:t>
      </w:r>
      <w:hyperlink w:history="1" r:id="rIdte8ir-lhsx6jjg9op5b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2025–2030 годы» от 5 июня 2024 года № 137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8-md_ghar_4cnvordn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2dtx3can-aaxfoymgzm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2025–2030 годы (для I этапа на среднесрочный период 2025–2027 годов), утвержденном вышеназванным </w:t>
      </w:r>
      <w:hyperlink w:history="1" r:id="rIdwnaxab7uyuad3ffpa_1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пункте 11 </w:t>
      </w:r>
      <w:r>
        <w:rPr>
          <w:rFonts w:ascii="Arial" w:cs="Arial" w:eastAsia="Arial" w:hAnsi="Arial"/>
          <w:sz w:val="24"/>
          <w:szCs w:val="24"/>
        </w:rPr>
        <w:t xml:space="preserve">главы 9</w:t>
      </w:r>
      <w:r>
        <w:rPr>
          <w:rFonts w:ascii="Arial" w:cs="Arial" w:eastAsia="Arial" w:hAnsi="Arial"/>
          <w:sz w:val="24"/>
          <w:szCs w:val="24"/>
        </w:rPr>
        <w:t xml:space="preserve"> слова «2025 год» заменить словами «2026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июля 2026 года № 57 (3817)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jnwv77obeeviqmwwka6f" Type="http://schemas.openxmlformats.org/officeDocument/2006/relationships/hyperlink" Target="http://kodeks.duckdns.org/document/112213#st_66" TargetMode="External"/><Relationship Id="rId_bfq5yn0patlcw5a3vxec" Type="http://schemas.openxmlformats.org/officeDocument/2006/relationships/hyperlink" Target="http://kodeks.duckdns.org/document/112213#st_71" TargetMode="External"/><Relationship Id="rIde7uv-eflkiwwvzq07tkke" Type="http://schemas.openxmlformats.org/officeDocument/2006/relationships/hyperlink" Target="http://kodeks.duckdns.org/document/230009319" TargetMode="External"/><Relationship Id="rIdte8ir-lhsx6jjg9op5bcp" Type="http://schemas.openxmlformats.org/officeDocument/2006/relationships/hyperlink" Target="http://kodeks.duckdns.org/document/230009320" TargetMode="External"/><Relationship Id="rIdc8-md_ghar_4cnvordn6j" Type="http://schemas.openxmlformats.org/officeDocument/2006/relationships/hyperlink" Target="http://kodeks.duckdns.org/document/230009321" TargetMode="External"/><Relationship Id="rId2dtx3can-aaxfoymgzmrf" Type="http://schemas.openxmlformats.org/officeDocument/2006/relationships/hyperlink" Target="http://kodeks.duckdns.org/document/230009320" TargetMode="External"/><Relationship Id="rIdwnaxab7uyuad3ffpa_1og" Type="http://schemas.openxmlformats.org/officeDocument/2006/relationships/hyperlink" Target="http://kodeks.duckdns.org/document/23000931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2026-09-22T23:46:45.976Z</dcterms:created>
  <dcterms:modified xsi:type="dcterms:W3CDTF">2026-09-22T23:46:45.976Z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