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МИН-БУЛАКСКОГО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очередной сессии кенеша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Мин-Булакского айылного аймака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июня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списания муниципальной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ст. 19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муниципальной собственности на имущество”, </w:t>
      </w:r>
      <w:hyperlink w:history="1" r:id="rIdiyvkhhi5arws_ivkqd4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20 октября 2021 года №123 «О местной государственной администрации и органах местного самоуправления», согласно заключения постоянной комиссии по бюджету, финансам, инвестициям и грантовым проектам от 21 мая 2026 года, заслушав и обсудив информацию зам.главы айыл окмоту Исмаева К.Ш. об утверждении Положения о порядке списания муниципальной собственности, в целях обеспечения эффективного управления и рационального использования муниципального имущества, сессия Мин-Булакского айылного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</w:t>
      </w:r>
      <w:r>
        <w:rPr>
          <w:rFonts w:ascii="Arial" w:cs="Arial" w:eastAsia="Arial" w:hAnsi="Arial"/>
          <w:sz w:val="24"/>
          <w:szCs w:val="24"/>
        </w:rPr>
        <w:t xml:space="preserve">Утвердить Положение о порядке списания муниципальной собственности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</w:t>
      </w:r>
      <w:r>
        <w:rPr>
          <w:rFonts w:ascii="Arial" w:cs="Arial" w:eastAsia="Arial" w:hAnsi="Arial"/>
          <w:sz w:val="24"/>
          <w:szCs w:val="24"/>
        </w:rPr>
        <w:t xml:space="preserve">Айыл окмоту при списании муниципальной собственности руководствоваться утвержденным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подлежит официальному опубликованию и государственной регистрации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https://minbulak.gov.kg/ru/reports/postanovlenie-ocherednoj-sessii-kenesha-min-bulakskogo-ajylnogo-ajmaka-ot-05-iyunya-2026-goda/ от 21 июля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 </w:t>
      </w:r>
      <w:r>
        <w:rPr>
          <w:rFonts w:ascii="Arial" w:cs="Arial" w:eastAsia="Arial" w:hAnsi="Arial"/>
          <w:sz w:val="24"/>
          <w:szCs w:val="24"/>
        </w:rPr>
        <w:t xml:space="preserve">Копию настоящего постановления направить в территориальное подразделение Министерства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со дня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6. 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постоянную комиссию айылного кенеша по бюджету, финансам, инвестициям и грантовым проектам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Н.Б.Асаналиев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x4dngaxnuiqfesvtlp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dalil.kg/document/230049060</w:t>
      </w:r>
    </w:hyperlink>
  </w:p>
  <w:p>
    <w:pPr>
      <w:spacing w:after="0" w:before="40"/>
      <w:jc w:val="center"/>
    </w:pPr>
    <w:hyperlink w:history="1" r:id="rIdxcy2wptrm9iq8riudjak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yvkhhi5arws_ivkqd4_g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x4dngaxnuiqfesvtlpcp" Type="http://schemas.openxmlformats.org/officeDocument/2006/relationships/hyperlink" Target="https://dalil.kg/document/230049060" TargetMode="External"/><Relationship Id="rIdxcy2wptrm9iq8riudjak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2026-09-25T10:23:04.814Z</dcterms:created>
  <dcterms:modified xsi:type="dcterms:W3CDTF">2026-09-25T10:23:04.814Z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