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2026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Султанове О.А.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sz w:val="24"/>
          <w:szCs w:val="24"/>
        </w:rPr>
        <w:t xml:space="preserve">Султанова Омара Абдыразаковича</w:t>
      </w:r>
      <w:r>
        <w:rPr>
          <w:rFonts w:ascii="Arial" w:cs="Arial" w:eastAsia="Arial" w:hAnsi="Arial"/>
          <w:sz w:val="24"/>
          <w:szCs w:val="24"/>
        </w:rPr>
        <w:t xml:space="preserve">от должности Чрезвычайного и Полномочного Посла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Швейцарской Конфедерации, Постоянного представителя Кыргызской Республики при Организации Объединенных Наций и других международных организациях в городе Женев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и назначить Чрезвычайным и Полномочным Послом Кыргызской Республики в Соединенном Королевстве Великобритании и Северной Ирландии.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2026-09-23T07:15:05.310Z</dcterms:created>
  <dcterms:modified xsi:type="dcterms:W3CDTF">2026-09-23T07:15:05.310Z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