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2026 года № 513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Положения о фондах развития и материального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обеспечения уполномоченных антимонопольных органов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реализации </w:t>
      </w:r>
      <w:hyperlink w:history="1" r:id="rIdmgc2fnc6cisbfsz6eon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естественных монополиях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7yxskeqceat2wc8nno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hp3zd79onncrz8lo3e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lsppiyuzpbc6asjss6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о фондах развития и материального обеспечения уполномоченных антимонопольных органов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rafcuvfjwq4csahhvv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б утверждении </w:t>
      </w:r>
      <w:hyperlink w:history="1" r:id="rIdpt9zerxxhxlhps719y-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и материального обеспечения уполномоченных антимонопольных органов» от 25 октября 2017 года № 700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f7jd_bnejiyarrqi9c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</w:t>
      </w:r>
      <w:hyperlink w:history="1" r:id="rId_ch9oecdqeyy_w_8bx8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qbodujkys6llyd9erw4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Государственного агентства антимонопольного регулирования при Правительстве Кыргызской Республики» от 25 октября 2017 года № 700</w:t>
      </w:r>
      <w:r>
        <w:rPr>
          <w:rFonts w:ascii="Arial" w:cs="Arial" w:eastAsia="Arial" w:hAnsi="Arial"/>
          <w:sz w:val="24"/>
          <w:szCs w:val="24"/>
        </w:rPr>
        <w:t xml:space="preserve">» от </w:t>
      </w:r>
      <w:r>
        <w:rPr>
          <w:rFonts w:ascii="Arial" w:cs="Arial" w:eastAsia="Arial" w:hAnsi="Arial"/>
          <w:sz w:val="24"/>
          <w:szCs w:val="24"/>
        </w:rPr>
        <w:t xml:space="preserve">11 мая 2018 года № 230;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ta_lyd-ftnbj2j4sub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74cjjsbkyirqxykmoi1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7dhyjtcyhtqrgwd-i5m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и материального обеспечения уполномоченных антимонопольных органов» от 25 октября 2017 года № 700» от 17 октября 2024 года № 629.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31 июля 2026 года № 57 (3817)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kw4bhnk_ukmhrfkjo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dalil.kg/document/230049504</w:t>
      </w:r>
    </w:hyperlink>
  </w:p>
  <w:p>
    <w:pPr>
      <w:spacing w:after="0" w:before="40"/>
      <w:jc w:val="center"/>
    </w:pPr>
    <w:hyperlink w:history="1" r:id="rId8irsagyrqmavmept2de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c2fnc6cisbfsz6eonbd" Type="http://schemas.openxmlformats.org/officeDocument/2006/relationships/hyperlink" Target="https://dalil.kg/document/203389#st_20" TargetMode="External"/><Relationship Id="rIdm7yxskeqceat2wc8nnoiw" Type="http://schemas.openxmlformats.org/officeDocument/2006/relationships/hyperlink" Target="https://dalil.kg/document/112301#st_13" TargetMode="External"/><Relationship Id="rIdmhp3zd79onncrz8lo3ei0" Type="http://schemas.openxmlformats.org/officeDocument/2006/relationships/hyperlink" Target="https://dalil.kg/document/112301#st_17" TargetMode="External"/><Relationship Id="rIdklsppiyuzpbc6asjss6el" Type="http://schemas.openxmlformats.org/officeDocument/2006/relationships/hyperlink" Target="https://dalil.kg/document/230049518" TargetMode="External"/><Relationship Id="rId3rafcuvfjwq4csahhvvwq" Type="http://schemas.openxmlformats.org/officeDocument/2006/relationships/hyperlink" Target="https://dalil.kg/document/11669" TargetMode="External"/><Relationship Id="rIdpt9zerxxhxlhps719y-vr" Type="http://schemas.openxmlformats.org/officeDocument/2006/relationships/hyperlink" Target="https://dalil.kg/document/11669#p1" TargetMode="External"/><Relationship Id="rIdcf7jd_bnejiyarrqi9cry" Type="http://schemas.openxmlformats.org/officeDocument/2006/relationships/hyperlink" Target="https://dalil.kg/document/11862" TargetMode="External"/><Relationship Id="rId_ch9oecdqeyy_w_8bx8ja" Type="http://schemas.openxmlformats.org/officeDocument/2006/relationships/hyperlink" Target="https://dalil.kg/document/11669" TargetMode="External"/><Relationship Id="rIdqbodujkys6llyd9erw4rp" Type="http://schemas.openxmlformats.org/officeDocument/2006/relationships/hyperlink" Target="https://dalil.kg/document/11669#p1" TargetMode="External"/><Relationship Id="rIdata_lyd-ftnbj2j4subd6" Type="http://schemas.openxmlformats.org/officeDocument/2006/relationships/hyperlink" Target="https://dalil.kg/document/230018388" TargetMode="External"/><Relationship Id="rId74cjjsbkyirqxykmoi1wa" Type="http://schemas.openxmlformats.org/officeDocument/2006/relationships/hyperlink" Target="https://dalil.kg/document/11669" TargetMode="External"/><Relationship Id="rId7dhyjtcyhtqrgwd-i5mzw" Type="http://schemas.openxmlformats.org/officeDocument/2006/relationships/hyperlink" Target="https://dalil.kg/document/11669#p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kw4bhnk_ukmhrfkjo8g" Type="http://schemas.openxmlformats.org/officeDocument/2006/relationships/hyperlink" Target="https://dalil.kg/document/230049504" TargetMode="External"/><Relationship Id="rId8irsagyrqmavmept2de6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2026-09-24T07:30:45.951Z</dcterms:created>
  <dcterms:modified xsi:type="dcterms:W3CDTF">2026-09-24T07:30:45.951Z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