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ПРЕЗИДЕНТА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августа 2026 года № 279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Указ Президента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«О составе Комиссии по вопросам гражданства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при Президенте Кыргызской Республики» 
 от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26 февраля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202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6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 года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 № 90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1 </w:t>
      </w:r>
      <w:hyperlink w:history="1" r:id="rIdysacztt90tiuabnhc7jh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гражданстве Кыргызской Республики»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duzr345hstn28u1wchjv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составе Комиссии по вопросам гражданства при Президенте Кыргызской Республики» от </w:t>
      </w:r>
      <w:r>
        <w:rPr>
          <w:rFonts w:ascii="Arial" w:cs="Arial" w:eastAsia="Arial" w:hAnsi="Arial"/>
          <w:sz w:val="24"/>
          <w:szCs w:val="24"/>
        </w:rPr>
        <w:t xml:space="preserve">26 февраля </w:t>
      </w:r>
      <w:r>
        <w:rPr>
          <w:rFonts w:ascii="Arial" w:cs="Arial" w:eastAsia="Arial" w:hAnsi="Arial"/>
          <w:sz w:val="24"/>
          <w:szCs w:val="24"/>
        </w:rPr>
        <w:t xml:space="preserve">202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года</w:t>
      </w:r>
      <w:r>
        <w:rPr>
          <w:rFonts w:ascii="Arial" w:cs="Arial" w:eastAsia="Arial" w:hAnsi="Arial"/>
          <w:sz w:val="24"/>
          <w:szCs w:val="24"/>
        </w:rPr>
        <w:t xml:space="preserve"> № 90 </w:t>
      </w:r>
      <w:r>
        <w:rPr>
          <w:rFonts w:ascii="Arial" w:cs="Arial" w:eastAsia="Arial" w:hAnsi="Arial"/>
          <w:sz w:val="24"/>
          <w:szCs w:val="24"/>
        </w:rPr>
        <w:t xml:space="preserve">следующие изменения: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vk9mpvhyqbzm1dm6--qr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составе</w:t>
        </w:r>
      </w:hyperlink>
      <w:r>
        <w:rPr>
          <w:rFonts w:ascii="Arial" w:cs="Arial" w:eastAsia="Arial" w:hAnsi="Arial"/>
          <w:sz w:val="24"/>
          <w:szCs w:val="24"/>
        </w:rPr>
        <w:t xml:space="preserve"> Комиссии по вопросам гражданства при Президенте Кыргызской Республики, утвержденно</w:t>
      </w:r>
      <w:r>
        <w:rPr>
          <w:rFonts w:ascii="Arial" w:cs="Arial" w:eastAsia="Arial" w:hAnsi="Arial"/>
          <w:sz w:val="24"/>
          <w:szCs w:val="24"/>
        </w:rPr>
        <w:t xml:space="preserve">й</w:t>
      </w:r>
      <w:r>
        <w:rPr>
          <w:rFonts w:ascii="Arial" w:cs="Arial" w:eastAsia="Arial" w:hAnsi="Arial"/>
          <w:sz w:val="24"/>
          <w:szCs w:val="24"/>
        </w:rPr>
        <w:t xml:space="preserve">вышеназванным Указом: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вывести из состава 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Имангазиева Алмаза Кулубековича</w:t>
      </w:r>
      <w:r>
        <w:rPr>
          <w:rFonts w:ascii="Arial" w:cs="Arial" w:eastAsia="Arial" w:hAnsi="Arial"/>
          <w:sz w:val="24"/>
          <w:szCs w:val="24"/>
        </w:rPr>
        <w:t xml:space="preserve">;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          </w:t>
      </w:r>
      <w:r>
        <w:rPr>
          <w:rFonts w:ascii="Arial" w:cs="Arial" w:eastAsia="Arial" w:hAnsi="Arial"/>
          <w:sz w:val="24"/>
          <w:szCs w:val="24"/>
        </w:rPr>
        <w:t xml:space="preserve">ввести</w:t>
      </w:r>
      <w:r>
        <w:rPr>
          <w:rFonts w:ascii="Arial" w:cs="Arial" w:eastAsia="Arial" w:hAnsi="Arial"/>
          <w:sz w:val="24"/>
          <w:szCs w:val="24"/>
        </w:rPr>
        <w:t xml:space="preserve"> в состав Жумакадыр уулу Сейтека – заместителя </w:t>
      </w:r>
      <w:r>
        <w:rPr>
          <w:rFonts w:ascii="Arial" w:cs="Arial" w:eastAsia="Arial" w:hAnsi="Arial"/>
          <w:sz w:val="24"/>
          <w:szCs w:val="24"/>
        </w:rPr>
        <w:t xml:space="preserve">министра </w:t>
      </w:r>
      <w:r>
        <w:rPr>
          <w:rFonts w:ascii="Arial" w:cs="Arial" w:eastAsia="Arial" w:hAnsi="Arial"/>
          <w:sz w:val="24"/>
          <w:szCs w:val="24"/>
        </w:rPr>
        <w:t xml:space="preserve">иностранных дел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sztcqnzsok6uyftpmsf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dalil.kg/document/230049823</w:t>
      </w:r>
    </w:hyperlink>
  </w:p>
  <w:p>
    <w:pPr>
      <w:spacing w:after="0" w:before="40"/>
      <w:jc w:val="center"/>
    </w:pPr>
    <w:hyperlink w:history="1" r:id="rIdc-ktxo1jgfeki67ekwd0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sacztt90tiuabnhc7jhf" Type="http://schemas.openxmlformats.org/officeDocument/2006/relationships/hyperlink" Target="https://dalil.kg/document/202103#st_36" TargetMode="External"/><Relationship Id="rIdduzr345hstn28u1wchjvu" Type="http://schemas.openxmlformats.org/officeDocument/2006/relationships/hyperlink" Target="https://dalil.kg/document/230045947" TargetMode="External"/><Relationship Id="rIdvk9mpvhyqbzm1dm6--qr2" Type="http://schemas.openxmlformats.org/officeDocument/2006/relationships/hyperlink" Target="https://dalil.kg/document/23004594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sztcqnzsok6uyftpmsft" Type="http://schemas.openxmlformats.org/officeDocument/2006/relationships/hyperlink" Target="https://dalil.kg/document/230049823" TargetMode="External"/><Relationship Id="rIdc-ktxo1jgfeki67ekwd0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2026-09-25T16:18:10.618Z</dcterms:created>
  <dcterms:modified xsi:type="dcterms:W3CDTF">2026-09-25T16:18:10.618Z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