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kferz0b7xeka0vywd_98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Ысык-Кульской области              12 июня 2002 года. Регистрационный номер 69                                            ЫСЫК-КУЛЬСКАЯ ОБЛАСТНАЯ ГОСУДАРСТВЕННАЯ АДМИНИСТРАЦИЯ                                                                ПОСТАНОВЛЕНИЕ                        от 21 мая 2002 года №97           Об областном координационном Совете по защите прав                  потребителей и развития конкуренции      В целях     осуществления    согласованных    действии    органовгосударственного   управления,   органов   местного    самоуправления,общественных   объединений  потребителей  (их  союзов,  ассоциаций)  вобласти  защиты   прав   потребителей   и   развития   конкуренции   вЫсык-Кульской области:     1. Образовать областной  координационный  Совет  по  защите  правпотребителей и развития конкуренции.     2. Утвердить</w:t>
      </w:r>
    </w:p>
    <w:p>
      <w:r>
        <w:rPr>
          <w:rFonts w:ascii="Arial" w:cs="Arial" w:eastAsia="Arial" w:hAnsi="Arial"/>
          <w:sz w:val="24"/>
          <w:szCs w:val="24"/>
        </w:rPr>
        <w:t xml:space="preserve">состав</w:t>
      </w:r>
    </w:p>
    <w:p>
      <w:r>
        <w:rPr>
          <w:rFonts w:ascii="Arial" w:cs="Arial" w:eastAsia="Arial" w:hAnsi="Arial"/>
          <w:sz w:val="24"/>
          <w:szCs w:val="24"/>
        </w:rPr>
        <w:t xml:space="preserve">и</w:t>
      </w:r>
    </w:p>
    <w:p>
      <w:r>
        <w:rPr>
          <w:rFonts w:ascii="Arial" w:cs="Arial" w:eastAsia="Arial" w:hAnsi="Arial"/>
          <w:sz w:val="24"/>
          <w:szCs w:val="24"/>
        </w:rPr>
        <w:t xml:space="preserve">Положение</w:t>
      </w:r>
    </w:p>
    <w:p>
      <w:r>
        <w:rPr>
          <w:rFonts w:ascii="Arial" w:cs="Arial" w:eastAsia="Arial" w:hAnsi="Arial"/>
          <w:sz w:val="24"/>
          <w:szCs w:val="24"/>
        </w:rPr>
        <w:t xml:space="preserve">областного   координационногоСовета по защите прав потребителей и конкуренции (прилагается)      3.Принять  к  сведению, что в соответствии со статьей  534  и  пункта  3статьи  614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защите прав потребителей"при  рассмотрении  материалов  об   административных   правонарушенияхорганами  местного  самоуправления  по  защите прав потребителей суммыштрафов перечисляются в соответствующие местные бюджеты.  При этом  изсумм    административных   штрафов,   наложенных   органами   местногосамоуправления (комиссиями) по защите прав потребителей, по материалампроверок    общественных    объединений   потребителей   (их   союзов,ассоциаций),  30 процентов перечисляются на счет  данных  общественныхобъединений потребителей (их союзов, ассоциаций).     4. Контроль за координацией работы областного  Совета  по  защитеправ потребителей возложить на отдел экономической политики, поддержкипредпринимательства       и       социально-культурного       развитияоблгосадминистрации.      Глава облгосадминистрации -     губернатор                                       Э.Анапияев                                Утвержден                постановлением Ысык-Кульской областной                     государственной администрации                        от 21 мая 2002 года №97</w:t>
      </w:r>
    </w:p>
    <w:p>
      <w:r>
        <w:rPr>
          <w:rFonts w:ascii="Arial" w:cs="Arial" w:eastAsia="Arial" w:hAnsi="Arial"/>
          <w:sz w:val="24"/>
          <w:szCs w:val="24"/>
        </w:rPr>
        <w:t xml:space="preserve">Состав             областного координационного Совета по защите               прав потребителей и развития конкуренции Ташбаев Н.А      - заведующий сектором экономики, финансов и поддержки                   предпринимательства облгосадминистрации                   председатель советаУсенов С.У.      - председатель областного    союза    защиты     прав                   потребителей "Айдын", заместитель председателяСултанбеков А.С. - ведущий специалист  облгосадминистрации,  секретарь                   совета                              Члены совета Аманатов Т.А.    - директор областного  управления  по антимонопольной                   политикиТурдалиев А.Т    - начальник областного                  регионального                   представительства    Госкомиссии    по     развитию                   предпринимательстваЖакыпов Ж.Б      - заместитель областной   государственной   налоговой                   инспекцииБаратбаев Э.О    - директор областного   центра    стандартизации    и                   метрологииИязбаев С.Т      - главный врач областной СЭСКендирбаева Д.Ш. - председатель общественного   объединения  "Ысык-Кол                   сабаты".      Заместитель главы - руководитель     аппарата облгосадминистрации                       А.Асаналиев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g6tv61wwimpdwqbz8nu">
      <w:r>
        <w:rPr>
          <w:rFonts w:ascii="Arial" w:cs="Arial" w:eastAsia="Arial" w:hAnsi="Arial"/>
          <w:color w:val="132D3F"/>
          <w:sz w:val="16"/>
          <w:szCs w:val="16"/>
          <w:u w:val="single"/>
        </w:rPr>
        <w:t xml:space="preserve">dalil.kg/document/23074</w:t>
      </w:r>
    </w:hyperlink>
  </w:p>
  <w:p>
    <w:pPr>
      <w:spacing w:after="0" w:before="40"/>
      <w:jc w:val="center"/>
    </w:pPr>
    <w:hyperlink w:history="1" r:id="rIddwxifmgg_gfi5m-sn-f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erz0b7xeka0vywd_98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g6tv61wwimpdwqbz8nu" Type="http://schemas.openxmlformats.org/officeDocument/2006/relationships/hyperlink" Target="https://dalil.kg/document/23074" TargetMode="External"/><Relationship Id="rIddwxifmgg_gfi5m-sn-f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2026-10-01T10:22:16.223Z</dcterms:created>
  <dcterms:modified xsi:type="dcterms:W3CDTF">2026-10-01T10:22:16.223Z</dcterms:modified>
</cp:coreProperties>
</file>

<file path=docProps/custom.xml><?xml version="1.0" encoding="utf-8"?>
<Properties xmlns="http://schemas.openxmlformats.org/officeDocument/2006/custom-properties" xmlns:vt="http://schemas.openxmlformats.org/officeDocument/2006/docPropsVTypes"/>
</file>