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w:t>
      </w:r>
      <w:r>
        <w:rPr>
          <w:rFonts w:ascii="Arial" w:cs="Arial" w:eastAsia="Arial" w:hAnsi="Arial"/>
          <w:b/>
          <w:bCs/>
          <w:sz w:val="24"/>
          <w:szCs w:val="24"/>
        </w:rPr>
        <w:t xml:space="preserve">О</w:t>
      </w:r>
      <w:r>
        <w:rPr>
          <w:rFonts w:ascii="Arial" w:cs="Arial" w:eastAsia="Arial" w:hAnsi="Arial"/>
          <w:sz w:val="24"/>
          <w:szCs w:val="24"/>
        </w:rPr>
        <w:t xml:space="preserve"> ДЕЙСТВИЕ                в соответствии со статьей 36 </w:t>
      </w:r>
      <w:hyperlink w:history="1" r:id="rIdxj2sm7b-ed5ovzcj060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Управлением юстиции Таласской области 13.09.2005г.Регистрационный номер 09-8-05                                                    Приложение                                           к </w:t>
      </w:r>
      <w:hyperlink w:history="1" r:id="rIdds5az_sdlq0sulbqj6ef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Таласского                                           городского Кенеша депутатов                                           от 12. 08.2005 г. № 80/10-4                          Методические указания          по приватизации и оценке  муниципального имущества                           1. Общие положения     Методические  указания  по приватизации  и  оценке  муниципальногоимущества  разработаны  на основании Закона Кыргызской  республики  «Окоммунальной  собственности  на имущество»  и  Программы  приватизацииобъектов и имущества муниципальной собственности.     Настоящие  Методические  указания  устанавливают  методы   оценкистоимости объектов и имущества подлежащих приватизации, а также частейимущественных  комплексов.  Полученная  оценочная  стоимость  являетсяначальной  ценой  объекта  торгов.  Оценке  и  приватизации   подлежитимущество как переданное по договору аренды, так и созданное в  периодаренды  за  счет  средств арендодателя, а также других источников,  неявляющихся собственностью арендатора.                                       2. Оценка объектов и имущества муниципальной собственности     Оценке   подлежит   все  имущество  независимо   от   техническогосостояния, то есть степени физического износа.        Первоначальная   (балансовая)   стоимость   основных    фондовопределяется  по данным первичного бухгалтерского учета и  отчетности.Стоимость  приобретения  или создания равна  фактически  произведеннымзатратам на приобретение или создание, включая необходимые расходы  подоставке, установке и подготовке актива к работе.      Остаточная  стоимость  основных фондов  определяется  по  даннымпервичного   учета  как  разница  между  первоначальной   (балансовой)стоимостью и начисленной суммой износа.    Оценочная   стоимость   муниципального   имущества   соответствуетостаточной   стоимости  по  данным  бухгалтерского  учета   с   учетомутвержденных  городским Кенешем коэффициентов  зонирования  по  городуТалас  и по данным инвентаризации за предшествующий год. Комиссия  припроверке  начисления  нормативного взноса основных  фондов  (средств),введенных  до  1991  года,  использует  нормы  амортизации  на  полноевосстановление, действующие с 1975 года.      Остаточная  стоимость имущества, имеющих износ  более  70%  либополностью с амортизированных, принимается равной 30% от первоначальной(балансовой)   стоимости,  кроме  зданий,  сооружений  и  передаточныхустройств.    Остаточная  стоимость зданий, сооружений и передаточных устройств,имеющих износ более 50% либо полностью с амортизированных, принимаетсяравной 50% от первоначальной (балансовой) стоимости.    К  оценке  стоимости  имущества могут привлекаться  и  независимыеэксперты.                                                           3.Способы приватизации.      На  аукционе муниципальное имущество продается в случае, если егопокупатели не должны выполнять какие-либо условия в отношении объектовприватизации. Право собственности на объект приватизации  переходит  кпокупателю, предложившему за него в ходе торгов наиболее высокую цену.       Муниципальное  имущество продается на коммерческом  конкурсе  вслучае,   если   в  отношении  объекта  приватизации  его   покупателюнеобходимо  выполнить определенные инвестиционные и  (или)  социальныеусловия.  Право  приобретения  объекта  приватизации  в  этом   случаепринадлежит  тому  покупателю, который предложит в ходе  коммерческогоконкурса  наиболее  высокую  цену за  указанный  объект,  при  условиивыполнения   таким  покупателем  инвестиционных  и  (или)   социальныхусловий.    Аукционы    и   коммерческие   конкурсы   по   продаже    объектовмуниципальной собственности города в процессе приватизации  проводятсяисключительно в форме публичных аукционных торгов.            3.1. Аукционная продажа муниципального  имущества      Продажей   на  публичных  аукционных  торгах  (далее  по   тексту«Аукционные торги») является приобретение физическими или юридическимилицами  в собственность объектов приватизации на основании объявляемойпублично   продажной   цены   данного  объекта.   Право   приобретениявыставленного   на  продажу  объекта  принадлежит  участнику   торгов,признанному победителем. Победителем   Аукционных  торгов  признается   участник,   выразившийсогласие  приобрести продаваемый объект за наибольшую по  сравнению  сдругими участниками цену.   Аукционные торги по продаже объектов муниципальной  собственности впроцессе  приватизации,  в которых участвовал  только  один  участник,признается несостоявшимся.   Форма  проведения  аукционных торгов  устанавливается  в  Программеприватизации   объекта   в   соответствии   с   городской   программойприватизации. Организатором  аукционных  торгов является  Управление  муниципальнойсобственности. Функции организатора аукционных торгов:     -    организация, информирование общественности (не менее чем  замесяц) и проведение аукционных торгов;     -   осуществление расчетов с участниками аукционных торгов;     -    заключение с победителем аукциона (конкурса) договора купли-продажи на проданный в результате аукционных торгов объект;     -оформление права собственности покупателя на объект приватизации.    Информирование  населения  о проведении  торгов  должны  содержатьсведения  о  способе приватизации, форме проведения и объекте  торгов,начальной  цене  объектов, выставленных на торги, а также  о  величинезадатка  за  участие  в  торгах, о дате, времени  и  месте  проведенияаукционных торгов.    Торги  проводятся  конкурсной  комиссией,  образованной  городскимКенешем.    До  начала торгов в сроки, оговоренные в информационном сообщении,юридическое   лицо,  желающее  принять  в  них  участие,  представляетнотариально  удостоверенные  копии  устава,  учредительного  договора,свидетельства    о   регистрации   предприятия,   протокол    собранияучредителей,  заявку на участие в аукционе или коммерческом  конкурсе,доверенность  представителя юридического лица,  если  в  торгах  будетучаствовать  не  первое лицо, копию платежного  поручения  о  внесениисуммы задатка.    Физические   лица  до  участия  в  аукционных  торгах   в   сроки,оговоренные в информационном сообщении, представляют заявку на участиев   аукционе   или   коммерческом  конкурсе  обязательство   участникакоммерческого    конкурса,   нотариально   оформленную    доверенностьпредставителя  физического лица, если в торгах будет участвовать  иноелицо,  копию  платежного  документа,  подтверждающего  внесение  суммызадатка.    Участники  торгов  вносят  задаток в  размере,  сроки  и  порядке,определенными  конкурсной  комиссией  и  указанными  в   извещении   опроведении  торгов.  Если торги не состоялись  не  по  вине  участникаторгов,  задаток подлежит возврату. Задаток возвращается также  лицам,которые участвовали в торгах, но не выиграли их.     При  заключении договора купли-продажи с лицом, выигравшим торги,сумма   внесенного   им  задатка  засчитывается  в   счет   исполненияобязательств по заключенному договору.    Сумма  внесенного участником торгов задатка не возвращается,  еслиучастник  не явился на торги, отказался от участия в торгах  вдень  ихпроведения,  отказался от подписания протокола  торгов,  отказался  отзаключения договора купли-продажи.    Юридические и физические лица, желающие участвовать в  торгах,  ноне   предоставившие   указанные  выше  документы  или   предоставившиедокументы,  оформленные  ненадлежащим образом,  либо  не  внесенные  вустановленный   срок   задатка,   либо   не   оформившие   заявку   поустановленному образцу, к участию в аукционных торгах не допускаются.    Прием  заявок  на участие в торгах заканчивается в 17.00  за  одиндень  до  объявленной даты аукционных торгов. Информация о  количествеподанных  заявок  и  сведения о лицах подавших  заявку  на  участие  ваукционных торгах не подлежат оглашению.      После  завершения  срока приема заявок на участие  в  аукционныхторгах  конкурсная  комиссия проводит заседание, на  котором  подводититоги  приема  заявок,  рассматриваются  представленные  претендентамизаявки  на  участие в торгах на предмет наличия требуемых  документов,выносит  решение о допуске заявителей к участию в торгах и присваиваетим  аукционные номера, принимает решение о снятии объекта с торгов  (вслучае  наличия  менее  двух  заявок на объект),  производит  разбивкувыставленных на торги объектов по лотам. Принятые конкурсной комиссиейрешения оформляются протоколом    Цена входного билета устанавливается комиссией.    Денежные  средства, вырученные от продажи входных билетов остаютсяв  распоряжении Управления муниципальной собственностью и направляютсяна покрытие расходов, произведенных на проведение аукционных торгов.      Перед  проведением  торгов участники обязаны зарегистрироваться.Для  регистрации участнику необходимо иметь паспорт и доверенность  насовершение сделок.       При  регистрации  участники  торгов  получают  билет  участникаторгов,  аукционные  номера, которые обязаны вернуть  после  окончанияаукциона.                                       Порядок проведения  аукционных торгов     Аукционные   торги  проводит  аукционист,  назначаемый  конкурснойкомиссией.    Торги  начинаются  с оглашения аукционистом наименования,  краткойхарактеристики  и начальной цены объекта, а также шага  аукциона.  Шагаукциона  задается  аукционистом в пределах от 5 до  15  процентов  отпредыдущей  объявленной им цены. В оговоренных пределах  шаг  выбираетаукционист.  Шаг аукциона в процентах остается единым на  весь  периодаукционных  торгов.  Аукционист имеет право  округлять  оглашаемые  имзначения цены объекта.    В  процессе проведения торгов победителем признается тот участник,который держит аукционный номер, поднятым при цене, при которой другиеучастники торгов свой аукционный номер уже опустили.       По   завершении   торгов   аукционист   объявляет   о   продажевыставленного  объекта,  называет продажную цену  и  аукционный  номерпобедителя.    Все  споры  и  разногласия разрешаются аукционистом  и  конкурснойкомиссией  в  ходе аукционных торгов. После окончания  торгов  никакиепретензии не принимаются.      Оформление результатов торгов      Результаты  торгов оформляются протоколом, который  подписываетсяпредседателем   конкурсной   комиссии,   аукционистом,   руководителемуполномоченного  органа  по  управлению  коммунальным   имуществом   иучастником  торгов,  признанного победителем. Если  член  комиссии  несогласен  с ходом или результатами торгов, то заносит в протокол  своеособое мнение.       Один  экземпляр протокола выдается победителю торгов и являетсядокументом,  удостоверяющим его право на заключение договора  купли  –продажи объекта приватизации.В протоколе указываются следующие сведения:   -   наименование объекта приватизации, его местонахождение;   -   состав конкурсной комиссии;   -   Ф.И.О. аукциониста;   -   Наименование и реквизиты победителя торгов;   -   Цена приобретения объекта приватизации;   -   Обязательства сторон по подписанию договора купли-продажи.    Договор    купли-продажи   объектов   приватизации    составляетсяУправлением  муниципальной собственности в соответствии с требованиямиустановленными законодательством. При невыполнении победителем  торговсвоих   обязательств,   наступают   последствия,   предусмотренные   воформленных им заявке, протоколе и договоре купли-продажи.    Торги,  проведенные  с нарушением действующего законодательства  инастоящих   Методических   указаний,   могут   быть   признаны   судомнедействительными по иску заинтересованного лица.      Признание  торгов  недействительными  влечет  недействительностьдоговора купли-продажи, заключенного с лицом, выигравшим торги.  Правособственности  на  объект  приватизации (в случае  продажи  и  его  нааукционе)  покупатель приобретает после полной оплаты  продажной  ценыобъекта с момента государственной регистрации сделки.                                          3.2. Приватизация объектов муниципальной  собственности на                         коммерческом конкурсе                                          Муниципальное   имущество продается на коммерческом конкурсе  вслучае,   если   в  отношении  объекта  приватизации  его   покупателюнеобходимо  выполнить определенные инвестиционные и  (или)  социальныеусловия.  Право  приобретения  объекта  приватизации  в  этом   случаепринадлежит  тому  покупателю, который предложит в ходе  коммерческогоконкурса  наиболее  высокую  цену за  указанный  объект,  при  условиивыполнения   таким  покупателем  инвестиционных  и  (или)   социальныхусловий..        Приватизация    объектов   муниципальной   собственности    накоммерческом   конкурсе  осуществляется  в  случаях,   предусмотренныхгородской программой приватизации.        Инвестиционные   и  (или)  социальные  условия   коммерческогоконкурса,  объемы,  порядок  выполнения,  меры  по  контролю   за   ихвыполнением,  а также порядок подтверждения победителем  коммерческогоконкурса   выполнения   таких   условий  устанавливается   Управлениеммуниципальной собственности при утверждении плана приватизации объектав соответствии с городской программой приватизации.        Указанные   инвестиционные   и   (или)   социальные    условиякоммерческого   конкурса   должны  иметь  экономическое   обоснование,стоимостное  выражение,  сроки их выполнения и  порядок  подтвержденияпобедителем коммерческого конкурса их выполнения    При  подаче  заявки  на  участие в аукционных  торгах  по  продажеобъекта,   приватизируемого   по   конкурсу,   заявитель   подписываетОбязательства участника коммерческого конкурса, в которых принимает насебя  обязательство  выполнения  предусмотренных  планом  приватизацииобъекта   инвестиционных   и   (или)   социальных   условий.    Данныеобязательства  являются  неотъемлемой  частью  заявки  на  участие   ваукционных  торгах,  и  рассматривается  в  качестве  предварительногодоговора между участником торгов и продавцом имущества. При заключениидоговора   купли  –  продажи  с  победителем  коммерческого   конкурсаУправление муниципальной собственности обязан включить данный  договоринвестиционные  и  (или)  социальные  условия  конкурса,  порядок   ихвыполнения и подтверждения выполнения победителем конкурса.      3.3. Продажа на коммерческом конкурсе с инвестиционными и (или)социальными условиями    Конкурс   является   открытым.  Предложения   по   цене   подаютсяучастниками конкурса в закрытой форме (в запечатанном конверте).    Информационное  сообщение  о  проведении  конкурса   должно   бытьопубликовано  не  позднее, чем за 30 дней до объявленной  в  нем  датыпроведения конкурса.    Информационное  сообщение  о проведении конкурса  должно  включатьнаименование объекта и начальную цену продажи, форму и сроки  платежа,дату  и  время начала и окончания приема заявок с прилагаемыми  к  нимдокументами,   адрес  места  приема  заявок  и  документов,   переченьдокументов,  подаваемых  претендентами  для  участия  в  конкурсе,   итребованиями  к их оформлению, дату и время начала и окончания  приемакомиссией  предложений  по цене имущества, продаваемого  на  конкурсе,размер и срок внесения задатка, необходимые реквизиты счетов продавца,иные   условия   договора  о  задатке,  определенные   комиссией   илиУправлением  муниципальной собственности в качестве  условий  договораприсоединения,   дату, время и место проведения конкурса  с  указаниемвремени   начала  работы  конкурсной  комиссии  и  подведения   итоговконкурса.      Для  участия  в  конкурсе претенденты вносят  на  объявленные  винформационном сообщении счета Управления муниципальной  собственностизадаток   в   счет  обеспечения  оплаты  приобретаемого  на   конкурсеимущества, определенного комиссией.       Управление   муниципальной   собственности   обязан   направитьпретендентам   уведомления  о  поступлении  на  свои  счета   задатководновременно с представлением в комиссию указанной выписки.                                       4.  Условия участия в конкурсе     К  участию  в конкурсе допускаются физические и юридические  лица,своевременно  подавшие  заявку  и  представившие  надлежащим   образомоформленные  документы  в  соответствии  с  перечнем,  объявленным   винформационном   сообщении,  задатки  которых   поступили   в   р/счетУправления    муниципальной   собственности    в    установленный    винформационном сообщении срок. Для участия в конкурсе претенденты представляют следующие документы:     а) заявка по форме согласно приложению;    б)   платежное   поручение  с  отметкой   банка   об   исполнении,подтверждающее внесение задатка;   с)   иные  документы  по  перечню,  объявленному  в  информационномсообщении.   Юридические лица дополнительно представляют:   -     заверенные   в  установленном  порядке  копии   учредительныхдокументов;   -     справку  налоговой  инспекции,  подтверждающую  отсутствие  упретендента просроченной задолженности по налоговым платежам и бюджетывсех  уровней  по состоянию за последний квартал, предшествующий  датеподачи заявки;  Предложение  по  цене  продаваемого на конкурсе  имущества  подаетсяучастником конкурса в комиссию в день подведения итогов конкурса.  Участник  конкурса  имеет право отозвать  зарегистрированную  заявкупутем  письменного уведомления Комиссии. В этом случае поступивший  отпретендентов  задаток подлежит возврату не позднее 5  дней  с  моментаполучения уведомления об отзыве заявки.    Одно  лицо имеет право подать  только одну заявку, а также  толькоодно предложение по цене имущества, продаваемого на конкурсе.   5. Компетенция комиссии по приватизации  муниципального  имущества   Комиссия  по приватизации муниципального имуществ в соответствии  снастоящим Положением:   -    проверяет правильность оформления заявок и прилагаемых  к  нимдокументов;   -   утверждает протокол комиссии об итогах конкурса;    Для    установления    соответствия   представленных    документовтребованиям законодательства и условиям конкурса комиссия  вправе  принеобходимости  запросить дополнительные сведения,  а  также  направитьпредставленные документы на экспертизу.    Решения   комиссии   принимаются  простым   большинством   голосовприсутствующих на заседании членов комиссии с правом решающего голоса.    При  голосовании  каждый член комиссии с правом  решающего  голосаимеет  один  голос.  При  равенстве голосов  принимается  решение,  закоторое проголосовал председатель.      Решения  комиссии, в том числе о результате рассмотрения  заявокпретендентов  и  об  итогах  конкурса с определением  его  победителя,оформляются   протоколами,  которые  подписываются  членами   комиссиипротоколов  мнение  членов  комиссии  выражается  словами   «за»   или«против».        6.  Компетенция Управления  муниципальной  собственностипри  мэрии г. Талас :   -    принимает  заявки  от претендентов и ведет  их  учет  по  мерепоступления в журнале приема заявок с присвоением каждой заявке номерас указанием даты и времени ее поступления;   -   заключает с победителем конкурса договор купли-продажи имуществаи  договор  о  порядке  выполнения победителем коммерческого  конкурсаинвестиционных и (или) социальных условий ;   -    производит расчеты с претендентами, участниками и  победителемконкурса;   -   организует подготовку и публикацию информационного сообщения обитогах конкурса;   -   обеспечивает передачу имущества покупателю (победителю конкурса)и   совершает  необходимые  действия,  связанные  с  переходом   правасобственности на него.Организатор  открытых торгов, сделавших извещение  об  их  проведении,вправе отказаться от аукциона в любое время, но не позднее, чем за тридня  до  наступления даты его проведения, а от конкурса – не  позднее,чем за тридцать дней до проведения конкурса.       7.  Условия проведения конкурса     Конкурс,  на  участие  в  котором  не  было  подано  заявок,  либоучастие,  в  котором  принял только один участник,  либо  ни  один  изпретендентов не признан участником, признается не состоявшимся.    Конкурс проводится в следующем порядке:участники  конкурса   представляют в комиссию в запечатанном  конвертепредложения по цене имущества, выставленного на конкурсе.Управление   муниципальной  собственности   представляет  в   комиссиюпредложения   по  цене  имущества поданные  претендентами  при  подачезаявки:   -    перед  вскрытием конвертов комиссия проверяет их целость,  чтофиксируется в протоколе об итогах конкурса;   -    комиссия рассматривает предложения участников конкурса по ценепродаваемого имущества.    Цена указывается числом и прописью.     Предложения,  содержащие  цену ниже начальной  цены  продажи,  нерассматривается.     Протокол  об  итогах конкурса составляется и утверждается  в  3-хэкземплярах,   подписывается  присутствующими  на  заседании   членамикомиссии с правом решающего голоса в день проведения.    Протокол  об  итогах аукциона утверждается начальником  Управлениямуниципальной  собственности в день проведения  конкурса,  после  чегоприобретает  юридическую  силу и является  документом,  удостоверяющимправо победителя на заключение договора купли-продажи имущества.    При  уклонении (отказе) победителя конкурса от заключения договоракупли-продажи  имущества и договора о порядке  выполнения  победителемкоммерческого  конкурса  инвестиционных  и  (или)  социальных  условийзадаток  ему  не возвращается. В этом случае выставленное для  продажиимущество  сохраняется  в  муниципальной собственности  и  может  бытьприватизировано любым из способов. Уполномоченный орган по  управлениюмуниципальным имуществом вправе объявить о проведении повторных торговпо  продаже  этого  имущества по истечении 10 дней с даты  утвержденияпротокола об итогах конкурса либо возвратить план приватизации данногоимущества   комиссии  по  приватизации  для  внесения   изменений   поопределению иного способа приватизации.    Условиями  договора о порядке выполнения победителем коммерческогоконкурса инвестиционных и (или) социальных условий являются:    а)  цели  и содержание инвестиционных и (или) социальных  условий,их  стоимостное  выражение, форма внесения инвестиций  или  выполнениясоциальных условий, сроки выполнения инвестиционных и (или) социальныхусловий.    b)   порядок  предоставления  покупателем  продавцу  подтверждениявыполненияинвестиционных и (или) социальных условий.с)   прядок   осуществления   контроля  за   выполнением   покупателеминвестиционных и (или) социальных условий;    d)   ответственность  сторон  за  неисполнение  или   ненадлежащееисполнение своих обязательств по договору;иные условия, определяемые по соглашению сторон.  Ответственный   секретарь                               М. Досалиев                                           Заполняется юридическим лицом                                 ЗАЯВКА                         на участие в аукционе От________________________________________________________       (полное наименование юридического лица, подавшего заявку)1.   Изучив  данные информационного сообщения об объекте приватизации,мы,  нижеподписавшиеся,  уполномоченные  подписать  настоящую  Заявку,согласны приобрести:______________________________________________________________________             (полное наименование и адрес объекта продажи)2.    В   случае   нашей  победы  на  аукционе,  принимаем   на   себяобязательство в течение одного часа после окончания аукционных  торговподписать  Протокол   аукционных  торгов  и  заключить  с  Управлениеммуниципальной   собственности   (Продавцом)   Договор    купли-продажиобъекта в срок не позднее десяти дней с момента подписания Протокола.3.   Мы согласны с тем, что в случае нашей победы на аукционе и отказаподписать в срок Протокол аукционных торгов или Договор купли-продажи,сумма внесенного нами задатка не возвращается и остается у Продавца  вкачестве штрафа.4.  Настоящая Заявка вместе с Протоколом аукционных торгов,подписанным с Продавцом, рассматривается как предварительный договор,действующий между нами до подписания Договора купли-продажи.5.  Полное наименование и юридический адрес участника конкурса:___________________________________________________________________контактный телефон _________________________6.   Платежные  реквизиты  участника  конкурса  –  юридического  лица,банковский  счет, на который следует перевести подлежащую  возвращениюсумму задатка:_____________________________________________     Приложениеа)   Копии   учредительных  документов,  заверенные  нотариально   илирегистрирующим органом.b) Платежное поручение (квитанция), подтверждающее внесение задатка.с) Доверенность.   Подписано: «_____» __________________200 __г.   Подпись уполномоченного лица:_ _________/__________________________/      (Подпись.  (Должность и Ф.И.О. печать уполномоченного лица)   Заполняется организатором аукциона    Принято : «_____»_______________200___г.________/____________________/      (Подпись.  (Должность и Ф.И.О. печать уполномоченного лица)                                                                                                                                                                                                                                                                                                                                                                                                                                                                                                                                                                                                       Заполняется физическим лицом                                  ЗАЯВКА                         на участие в аукционе Рассмотрев, опубликованные сведения об объекте приватизации, я______________________________________________________________________     (Ф.И.О. физического лица)согласен приобрести настоящийобъект:_______________________________________________________________     (полное наименование и адрес объекта продажи)______________________________________________________________________В случае нашей победы на аукционе, обязуюсь в течение одного часа послеокончания  аукционных торгов подписать Протокол  аукционных  торгов  изаключить   с  Управлением  муниципальной  собственности   (Продавцом)Договор  купли-продажи объекта в срок не позднее десяти дней с моментаподписания Протокола.Я  согласен  с  тем,  что в случае моей победы на  аукционе  и  отказаподписать в срок Протокол аукционных торгов или Договор купли-продажи,сумма внесенного мною задатка не возвращается и остается у Продавца  вкачестве штрафа.Настоящая Заявка вместе с Протоколом аукционных торгов, подписанным  сПродавцом,  рассматривается как предварительный  договор,  действующиймежду нами до подписания Договора купли-продажи.Ф.И.О. участника конкурса:______________________________________________________________________домашний телефон: __________________________контактный телефон _________________________Платежные реквизиты гражданина-участника аукциона, банковский счет, накоторый следует перевести подлежащую возвращению сумму задатка:______________________________________________________________________Квитанция, подтверждающая внесение задатка, прилагается. Подписано «___________» ________________________ 200_______г. Подпись заявителя: _________________________________Заполняется организатором аукциона.Принято:                                                     «_______»___________200_____г.___________/____________________/            (подпись, Ф.И.О. лица, печать принявшего заявку)                                                                                                                                                                                                                                                                                                                                                                                                                                                                             Заполняется юридическим лицом                                     ЗАЯВКА                  на участие в коммерческом конкурсеОт________________________________________________________       (полное наименование юридического лица, подавшего заявку)1.   Изучив  данные информационного сообщения об объекте приватизации,мы,  нижеподписавшиеся,  уполномоченные  подписать  настоящую  Заявку,согласны приобрести:______________________________________________________________________             (полное наименование и адрес объекта продажи)2.   В случае нашей победы на коммерческом конкурсе, принимаем на себяобязательство в течение одного часа после окончания аукционных  торговподписать  Протокол   аукционных  торгов  и  заключить  с  Управлениеммуниципальной   собственности   (Продавцом)   Договор    купли-продажиобъекта в срок не позднее десяти дней с момента подписания Протокола.3.   Мы  согласны  с  тем, что в случае нашей победы  на  коммерческомконкурсе   и  отказа подписать в срок Протокол аукционных  торгов  илиДоговор купли-продажи, сумма внесенного нами задатка не возвращается иостается у Продавца в качестве штрафа.4.  Настоящая Заявка вместе с Протоколом аукционных торгов,подписанным с Продавцом, рассматривается как предварительный договор,действующий между нами до подписания Договора купли-продажи.5.  Полное наименование и юридический адрес участника конкурса: домашний телефон: __________________________контактный телефон _________________________6.   Платежные  реквизиты  участника  конкурса  –  юридического  лица,банковский  счет, на который следует перевести подлежащую  возвращениюсумму задатка:_____________________________________________                              Приложениеа)   Копии   учредительных  документов,  заверенные  нотариально   илирегистрирующим органом.b) Платежное поручение (квитанция), подтверждающее внесение задатка.с) Доверенность.   Подписано: «_____» __________________200 __г.   Подпись уполномоченного лица: _________/__________________________/      (Подпись.  (Должность и Ф.И.О. печать уполномоченного лица)   Заполняется организатором аукциона    Принято : «_____»_______________200___г.________/____________________/            (Подпись, Ф.И.О. лица,  печать принявшего лица)                                                                                                                                                                                            Заполняется физическим лицом                                     ЗАЯВКА                  на участие в коммерческом конкурсе                                   7.  Рассмотрев, опубликованные сведения об объекте приватизации, я______________________________________________________________________     (Ф.И.О. физического лица)согласен приобрести настоящийобъект:_______________________________________     (полное наименование и адрес объекта продажи)______________________________________________________________________8.   В  случае  моей  победы  на коммерческом  конкурсе,   обязуюсь  втечение  одного  часа  после  окончания  аукционных  торгов  подписатьПротокол   аукционных  торгов и заключить с Управлением  муниципальнойсобственности  (Продавцом) Договор  купли-продажи объекта  в  срок  непозднее десяти дней с момента подписания Протокола.9.   Я  согласен  с  тем,  что в случае моей  победы  на  коммерческомконкурсе   и  отказа подписать в срок Протокол аукционных  торгов  илиДоговор купли-продажи, сумма внесенного мною задатка не возвращается иостается у Продавца в качестве штрафа.10. Настоящая Заявка вместе с Протоколом аукционных торгов,подписанным с Продавцом, рассматривается как предварительный договор,действующий между нами до подписания Договора купли-продажи.11. Ф.И.О. участника аукциона:______________________________________Паспорт, серия ____________№ ____________________, выдан _____________________________________________________________________________домашний телефон: __________________________контактный телефон _________________________   6. Платежные реквизиты гражданина – участника аукциона, банковскийсчет, на              который следует перевести подлежащую возвращениюсумму задатка:     Приложения: а)  Квитанция, подтверждающая внесение задатка. б)  Обязательства участника конкурса.    Подпись заявителя:__________________    Заполняется организатором аукциона     Принято: «______»_________________200_г.____________/___________/           ( Подпись, Ф.И.О. лица, печать принявшего заявку)                                                                                                                                         ОБЯЗАТЕЛЬСТВО                   участника коммерческого конкурса    Данные участника конкурса:   Юридического лица______________________________________________                      (полное наименование, адрес)  Физического лица________________________________________________                       (адрес, паспортные данные)   Объект приватизации:_____________________________________________  Начальная цена:__________________________________________________                            УСЛОВИЯ КОНКУРСА       С документами приватизируемого объекта, самим объектом ознакомлен.  Указанные выше условия конкурса обязуюсь выполнить  Участник конкурса:  Юридическое лицо:_______________________________________________   Должность:_____________________________________________________          (Ф.И.О.)                           (подпись, печать)  «_____»________200_г.    Физическое лицо___________________________________________________                               (подпись)  «_______» ________________200_г(дата подписания)    Заполняется организатором аукциона   Принято: «______»__________200_г.  ____________/___________/              ( Подпись, Ф.И.О лица,  принявшего заявку)            ПРОТОКОЛ  №_____    заседания конкурсной комиссии по подведению итогов приема заявок научастие в аукционных торгах, назначенных на «_____»___________200__г.      Присутствовали:     Комиссия в составе:  «_______» _____________200_ г. в _______часов_________  минут: 1.  Произвела разбивку выставленных на торги объектов по лотамследующим образом:-   объект ____________________________________________ - лот №1;-   объект ____________________________________________ - лот №2;-   объект ____________________________________________ - лот №3; и т. д.2.  Рассмотрела представленные претендентами  заявки на участие вторгах, проверила наличие требуемых документов. Комиссия решила: Торги по продаже____________________________________________          наименование и местонахождение объекта приватизации     1)  Лот №________ признать не состоявшимися попричине_________________     2)  Допустить к торгам попродаже______________________________________ ______________________________________________________________________        ( наименование и местонахождение объекта приватизации) 3)  Лот №  _______  следующих  заявителей:     Ф.И.О. физического лица         NN лотов     Наименование юридического лица:       |  номер |     и т.д. Отказать в участии в аукционных торгах следующим заявителям:_____________________________________по причине ___________________________________________________по причине_______________                     и т.д.         Подписи членов Комиссии:        _______________________        _______________________                                                 ПРОТОКОЛ №___         аукционных торгов г. Талас                 «___»____________200__ г. Место проведения ________________________________________________Организатор: Управление муниципальной собственностиАукционист _____________________________________________________Способ приватизации _____________________________________________Объект приватизации _____________________________________________Лот № __________Победитель______________________________________________________________Продажная цена объекта _______________________________________В соответствии с результатами торгов договор купли-продажи________________________________________________________________            (наименование объекта приватизации)обязуемся заключить до «___»______________ 200_г.Договор заключается в Управлении муниципальной собственности поадресу:___________________________________________________________    В случае неявки победителя для подписания договора купли –продажи до «____» ___________200_г., он теряет право на приобретениеобъекта приватизации, задаток ему не возвращается и остается уорганизатора торгов в качестве штрафа. Протокол составлен в двухэкземплярах. Первый экземпляр остается в Управлении муниципальнойсобственности  имуществом, второй экземпляр выдан______________________________________________________            (победитель аукционных торгов)и является документом, удостоверяющим его право на заключение договоракупли-продажи объекта.Подписи:Аукционист_____________________________________________        Ф.И.О.               ПодписьПредставитель конкурсной комиссии_______________________________________           Ф.И.О.            ПодписьНачальник Управления муниципальной собственности_______________________________________           Ф.И.О.          ПодписьПокупатель (победитель конкурса) ________________________________           Ф.И.О.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dlnydviro-c0vv3kvia">
      <w:r>
        <w:rPr>
          <w:rFonts w:ascii="Arial" w:cs="Arial" w:eastAsia="Arial" w:hAnsi="Arial"/>
          <w:color w:val="132D3F"/>
          <w:sz w:val="16"/>
          <w:szCs w:val="16"/>
          <w:u w:val="single"/>
        </w:rPr>
        <w:t xml:space="preserve">dalil.kg/document/23191</w:t>
      </w:r>
    </w:hyperlink>
  </w:p>
  <w:p>
    <w:pPr>
      <w:spacing w:after="0" w:before="40"/>
      <w:jc w:val="center"/>
    </w:pPr>
    <w:hyperlink w:history="1" r:id="rId_xk6of0qex8iblig1oxl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2sm7b-ed5ovzcj060l-" Type="http://schemas.openxmlformats.org/officeDocument/2006/relationships/hyperlink" Target="https://dalil.kg/document/202591" TargetMode="External"/><Relationship Id="rIdds5az_sdlq0sulbqj6ef4" Type="http://schemas.openxmlformats.org/officeDocument/2006/relationships/hyperlink" Target="https://dalil.kg/document/234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dlnydviro-c0vv3kvia" Type="http://schemas.openxmlformats.org/officeDocument/2006/relationships/hyperlink" Target="https://dalil.kg/document/23191" TargetMode="External"/><Relationship Id="rId_xk6of0qex8iblig1oxl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2026-10-02T08:46:36.578Z</dcterms:created>
  <dcterms:modified xsi:type="dcterms:W3CDTF">2026-10-02T08:46:36.578Z</dcterms:modified>
</cp:coreProperties>
</file>

<file path=docProps/custom.xml><?xml version="1.0" encoding="utf-8"?>
<Properties xmlns="http://schemas.openxmlformats.org/officeDocument/2006/custom-properties" xmlns:vt="http://schemas.openxmlformats.org/officeDocument/2006/docPropsVTypes"/>
</file>