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vue3ko4yjlbuxmpczuqgw">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ТОКТОТТУЫссыккол облусунун юстиция башкармасынан мамлекеттик каттоодон откон  26.03.2004ж. Регистрациялык номери 07-7-04                                             Жетиогуз райондук мамлекеттик администрациясы                                                 16 март 2004ж.            ТОКТОМ №33        Райондогу мал сатуучу базарлардын иштерин жїнгї  салуу жонундо Райондогу  мал  базарлардын иштерин жїнгї салуу боюнча  райондук  айылжана  суу  чарба департаментинин, райондук ветеринардык башкармасынын,райондук  ички  иштер бїлімінін сунуштарынын негизинде,  мал  уурдоогокаршы   курїш  жургузуу.  Малдын  жугуштуу  ыландарынын   алдын   алуумаксатында токтом кылам:1.  Айыл їкмїттїрунун башчыларына милдеттендирилсин:базарга  сатылуучу  мал тууралуу алардын ээлерине маалыматтарды  чарбакитебиндеги  катталган малдын кириш, чыгыш эсебин  тактоолордон  кийинветеринардык   инспектордун   малдын  эмдееден   їткїндугу   жїніндїгусправкасынын негизинде берилишин катуу кїзїмїлгї  алуу :-  айылдан  тышкары жактан алынып келинген малды 15 кундук карантиндиккармоодон   кийин  ветеринардык  инспектордун  уруксаатынын  негизиндебадага   кошуу,карантиндик   режимди  бузгандыгы   учун   мал   ээсиневетеринардык мыйзамдуулуктун чегинде чара кїруу:-   сатылуучу  малдардын  ээлерине  справкаларды  беруу  боюнча   айылїкмїтінін бекитилген иштїї  тартибинин так аткарылышын камсыз кылуу :2.   Райондук   ветеринардык   башкармалыгынын   башчысы    Б.Жумаевгемилдеттендирилсин:- малдардын бруцеллез, туберкулез, шарп жана башка жугуштуу ыландардыналдын  алуу  учун  ,профилактикалык эмдїї иштерин їз  учурунда,  толукжургузуу:-  мал  базарларда  системалуу  турдї ветеринардык  -санитардык  кузїтуюштуруу, ветеринардык кубїліктїрсіз сатылуусуна малдарды жана  малданалынган азыктарга берууну тыйыу салуу.3.  «Кекемерен» мал базарынын башчысы А.Байтоковго милдеттендирилсин :- базарга кирген малдарды катгодон еткеруу , эсебин алуу:сатылуучу  малдын  туруне карата соода жургузуучу  аянттарды  даярдоо:автоуналарды,  арабаларды жайгаштыруу учун атайын   аянттарды  даярдоожана  аларды  койгондугу, базардын ичине киргендиги, учун  акы  алуугапрейскурант тузуп бекиттируу    '- тийиштуу справкалары жок малдарды убактылуу кармап туруу учун атайынжайларды 2004-жылдын 6-январына чейин даярдоо:-   атайын   жайда  (изолятордо)  убактылуу  кармоо  учурунда   кеткенчыгымдарды мал ээсинин эсебинен їндуруп алуу:4.   Райондук ички иштер бїлумунун начальниги Б.Токобаевге тапшырылсынбазар  кундїру    ветеринардык кызмат менен бирдикте райондун  чегиненташкары  кетип  жаткан малдарга кїзїмїл жургузуу максатында  рейддердиуюштуруу. 5.     Токтомдун    аткарылышын    кзмлд     райондук      мамлекеттикадминистрациясынын   башчысынын   орун   басары    Н.    Сааданбековготапшырылсын. Райондук мамлекеттикадминистрациясынынбашчысы- аким                                           Э.Каптагаев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ktxvfnhlcnn_pbybjnpz">
      <w:r>
        <w:rPr>
          <w:rFonts w:ascii="Arial" w:cs="Arial" w:eastAsia="Arial" w:hAnsi="Arial"/>
          <w:color w:val="132D3F"/>
          <w:sz w:val="16"/>
          <w:szCs w:val="16"/>
          <w:u w:val="single"/>
        </w:rPr>
        <w:t xml:space="preserve">dalil.kg/document/23207</w:t>
      </w:r>
    </w:hyperlink>
  </w:p>
  <w:p>
    <w:pPr>
      <w:spacing w:after="0" w:before="40"/>
      <w:jc w:val="center"/>
    </w:pPr>
    <w:hyperlink w:history="1" r:id="rIdsn8nmfdrhdambzg-c4sd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ue3ko4yjlbuxmpczuqg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ktxvfnhlcnn_pbybjnpz" Type="http://schemas.openxmlformats.org/officeDocument/2006/relationships/hyperlink" Target="https://dalil.kg/document/23207" TargetMode="External"/><Relationship Id="rIdsn8nmfdrhdambzg-c4sd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2026-10-02T00:05:19.159Z</dcterms:created>
  <dcterms:modified xsi:type="dcterms:W3CDTF">2026-10-02T00:05:19.159Z</dcterms:modified>
</cp:coreProperties>
</file>

<file path=docProps/custom.xml><?xml version="1.0" encoding="utf-8"?>
<Properties xmlns="http://schemas.openxmlformats.org/officeDocument/2006/custom-properties" xmlns:vt="http://schemas.openxmlformats.org/officeDocument/2006/docPropsVTypes"/>
</file>