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ПРЕКРАТИЛО ДЕЙСТВИЕ</w:t>
      </w:r>
    </w:p>
    <w:p>
      <w:pPr>
        <w:spacing w:after="120"/>
        <w:jc w:val="both"/>
      </w:pPr>
      <w:r>
        <w:rPr>
          <w:rFonts w:ascii="Arial" w:cs="Arial" w:eastAsia="Arial" w:hAnsi="Arial"/>
          <w:sz w:val="20"/>
          <w:szCs w:val="20"/>
        </w:rPr>
        <w:t xml:space="preserve"> в соответствии со статьей 36 </w:t>
      </w:r>
      <w:hyperlink w:history="1" r:id="rIdklflnad_6kb2przczxzrp">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 </w:t>
      </w:r>
    </w:p>
    <w:p>
      <w:r>
        <w:rPr>
          <w:rFonts w:ascii="Arial" w:cs="Arial" w:eastAsia="Arial" w:hAnsi="Arial"/>
          <w:sz w:val="24"/>
          <w:szCs w:val="24"/>
        </w:rPr>
        <w:t xml:space="preserve">Зарегистрировано в Управлении юстиции        Ысык-Кульской области  18 января 2005 года                     Регистрационный номер 1-7-05                                                   ЫСЫК-КУЛЬСКИЙ ОБЛАСТНОЙ КЕНЕШ ДЕПУТАТОВ                      XXIII СОЗЫВА (XXVI СЕССИЯ)                                                                ПОСТАНОВЛЕНИЕ                      от 12 января 2005 года №1/6                                           О порядке организации и проведения собраний, митингов,         уличных шествий, демонстраций, пикетов и других форм             протеста на территории Ысык-Кульской области                                        В соответствии  со ст.16 и 17</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исогласно</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  праве  граждан  собиратьсямирно,   без  оружия,  свободно  проводить  митинги  и  демонстрации",учитывая поступающие от граждан,  руководителей хозяйств, предприятий,учреждений  области  обращения  и  заявления  с просьбой рассмотреть ипринять меры  по  обеспечению  общественного  порядка  и  безопасностижителей,  а  также  в  целях  упорядочения  организации  и  проведениясобраний,  митингов,  уличных шествий,  демонстраций, пикетов и другихформ  протеста  на  территории  Ысык-Кульской области,  предупрежденияфактов использования гражданами,  партиями, общественными движениями иобъединениями прав и свобод в ущерб интересам общества,  государства иправам других  граждан,  обеспечения  соблюдения  ими  норм  и  правилобщественного  порядка  и  безопасности  Ысык-Кульский областной Кенешдепутатов постановляет:     1. Право определения мест сбора и проведения собраний,  митингов,уличных  шествий,  демонстраций,  пикетов  и  других   форм   протестапредоставить  райгосадминистрациям  и мэриям городов области,  а такжерекомендовать организаторам,  их уполномоченным  лицам  проводить  этиакции строго в указанных местах.     2. Установить,  что  предварительное  уведомление  о   проведениимитингов,   пикетов,  шествий  и  других  форм  публичных  мероприятийпредставляется организаторами или  уполномоченным  лицами  в  районныегосударственные  администрации,  мэриям  городов  Каракол,  Балыкчы  вписьменной форме не позднее 10 дней до проведения данного мероприятия.     Уведомление должно     содержать     наименование    организаций,предприятия (для юридических лиц),  фамилии,  имена,  отчества,  местожительство   (работы,   учебы)  организаторов  и  уполномоченных  лиц,маршруты движения,  дата и время проведения мероприятия,  дата  подачиуведомления   с   указанием   ориентировочного  количества  участниковмероприятия.     3. Не   допускать  на  территории  области  без  соответствующегоразрешения  райгосадминистраций  и  мэрий  городов  Каракол,   Балыкчыустановку  юрт,  палаток  и  других  сооружений,  предназначенных  длявременного проживания,  за исключением  ритуальных  обрядов  (похорон,свадеб и др.)     4. Соответствующим  областным,  районным  и   городским   службамвзимать   плату   с   виновных   лиц  за  причиненный  ущерб  согласнозаконодательства Кыргызской Республики.     5. Поручить  ответственному секретарю областного Кенеша депутатовИшебаеву Т.И. провести регистрацию настоящее постановление в областномуправлении   юстиции   в   порядке,   установленном  законодательствомКыргызской Республики.     6. Настоящее   постановление  опубликовать  в  областных  газетах"Ысыккол кабарлары" и "Вести Иссык-Куля".     7. Контроль   за   обеспечением   соблюдения  государственного  иобщественного порядка при организации и проведении собраний, митингов,уличных   шествий,   демонстраций  и  пикетов  на  территории  областивозложить на УВД Ысык-Кульской области.      Председатель областного     Кенеша депутатов                                   Б.Бозгорпоев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uwxhaff4ierl4kdhlimz">
      <w:r>
        <w:rPr>
          <w:rFonts w:ascii="Arial" w:cs="Arial" w:eastAsia="Arial" w:hAnsi="Arial"/>
          <w:color w:val="132D3F"/>
          <w:sz w:val="16"/>
          <w:szCs w:val="16"/>
          <w:u w:val="single"/>
        </w:rPr>
        <w:t xml:space="preserve">dalil.kg/document/23234</w:t>
      </w:r>
    </w:hyperlink>
  </w:p>
  <w:p>
    <w:pPr>
      <w:spacing w:after="0" w:before="40"/>
      <w:jc w:val="center"/>
    </w:pPr>
    <w:hyperlink w:history="1" r:id="rIdln32bknzmfu0ea-qbjdq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lflnad_6kb2przczxzrp"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uwxhaff4ierl4kdhlimz" Type="http://schemas.openxmlformats.org/officeDocument/2006/relationships/hyperlink" Target="https://dalil.kg/document/23234" TargetMode="External"/><Relationship Id="rIdln32bknzmfu0ea-qbjdq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2026-10-02T04:35:05.471Z</dcterms:created>
  <dcterms:modified xsi:type="dcterms:W3CDTF">2026-10-02T04:35:05.471Z</dcterms:modified>
</cp:coreProperties>
</file>

<file path=docProps/custom.xml><?xml version="1.0" encoding="utf-8"?>
<Properties xmlns="http://schemas.openxmlformats.org/officeDocument/2006/custom-properties" xmlns:vt="http://schemas.openxmlformats.org/officeDocument/2006/docPropsVTypes"/>
</file>