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lo6cixds_v58kaw1s5zp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Нарынской области 20 декабря               2005 года. Регистрационный номер 08-9-05  Утверждена</w:t>
      </w:r>
    </w:p>
    <w:p>
      <w:r>
        <w:rPr>
          <w:rFonts w:ascii="Arial" w:cs="Arial" w:eastAsia="Arial" w:hAnsi="Arial"/>
          <w:sz w:val="24"/>
          <w:szCs w:val="24"/>
        </w:rPr>
        <w:t xml:space="preserve">распоряжением</w:t>
      </w:r>
    </w:p>
    <w:p>
      <w:r>
        <w:rPr>
          <w:rFonts w:ascii="Arial" w:cs="Arial" w:eastAsia="Arial" w:hAnsi="Arial"/>
          <w:sz w:val="24"/>
          <w:szCs w:val="24"/>
        </w:rPr>
        <w:t xml:space="preserve">Нарынской облгосадминистрациейот 7 декабря 2005 года №327 б                              Концепция         развития туризма в Нарынской области на 2006-2007 годы   (Рекомендовано круглым столом по туризму 9 ноября 2005, г. Нарын)                                Введение.     Наряду  с сельским хозяйством и горным делом туризм для Нарынскойобласти  является  одним из основных направлений способным  обеспечитьприток  доходов  в  казну государства и увеличить занятость  и  доходыместного населения. Несмотря на то, что в 2004 году были приняты новаяредакция  Государственной  Концепции  развития  туристической  отраслиКыргызской  Республики  до  2010 года  и  Маркетинговая  стратегия  ееразвития, за время прошедшее после принятия этих документов каких-либоизменений  в  развитии  туризма  Республики  и  Нарынской  области  непроизошло.   Связано  это  со  многими  политическими   и   социально-экономическими  тенденциями  в  жизни Кыргызстана  в  последние  годы.Происходящие в нашем обществе в последние месяцы изменения  дают  шанспридания нового импульса в развитии туризма Республики и регионов.    В  последнее  время  особенно остро стали  вопросы  интенсификацииразвития  туризма  в  Нарынской области. Время показало  недостатки  ислабые  стороны  Государственных Концепции и Маркетинговой  стратегии,которые  не  учитывают  динамики  изменения  ситуации  и  особенностейразвития   областей.   Кроме  того,  основное   внимание   Государстванаправлено  на  развитие  туризма  н Иссык-Кульском  регионе.  В  этихусловиях  особенно  важно  реализовать  собственные  ресурсы,  выявитьосновные акценты в развитии туризма в Республике, учесть возможности иособенности  Нарынской  области  и  выявить  те  направления  развитиятуризма,  которые могут дать реальный эффект для области и государствапри минимальных затратах.    Для  области  основными  видами программ являются  программы  ВШП,приключенческие и программы сельского туризма. Область не может решитьмногие  вопросы  развития туризма в Республике, которые  может  решитьтолько  государство. Однако вопросы областного масштаба, а в некоторыхслучаях и республиканского, реализовать в силах. Это можно сделать  заqwer  совершенствования инфраструктуры, создания благоприятных условийдля  проведения  ряда  программ, более  тесной  кооперации  с  частнымсектором и донорскими организациями. Планирование направлений и усилийдолжно быть с осознанием ограниченности средств.    Одним  из  важных  условий реализации усилий является  привлечениеинвестиций  в  область и здесь важную роль может сыграть  наличие  СЭЗ«Нарын», существующие возможности которой необходимо использовать  дляразвития  туризма. В ближайшее время потребность в исполнителях  услугряда  приключенческих программ возрастет: Понадобятся:  1)  носильщикидля  альпинистских  и  треккинговых  программ,  2)  проводники  конныхмаршрутов, 3) рабочие конных маршрутов, 4) повара для горных маршрутови  др. Одной из проблем является неподготовленность местного населениядля  оказания  услуг  и продажи этих услуг. В этом  направлении  многоделается  международной  организацией  Хельветас,  однако  того,   чтоделается  явно  недостаточно. Хельветас основные усилия  направила  наобеспечение  культурных и сельских программ, однако,  для  области  неменее  важными являются приключенческие программы альпинизм, треккинг,конные, охотничьи. Подготовка населения для этих программ явно отстаетот потребности.    Ощущается недостаток средств размещения туристов во время  сезона,в  то  время как имеющиеся пустующие гостиницы невозможно использоватьиз  за  их  плохого  состояния и управления.  С  открытием  Ир.кештамавозможности  с  проведением кольцевых туров в  приграничных  с  Китаемобластях   увеличились,  однако  вопрос  совершенно  не  решается   намежгосударствен номуровне. Усилия в маркетинге услуг целесообразно направить на вторичныйрынок   реализации  программ  основу  которого  могут  составить   туроператоры  Кыргызстана  и  соседних республик.  Продолжает  оставатьсясложным  и  запутанным процесс доступа в пограничные районы области  идоступ сопровождающих к линии государственной границы на Торугарте.         1. Цели и задачи развития туризма в Нарынской области.     Цели:                                   1.Увеличение потока туристов в Нарынскую область.2.Создание дополнительных рабочих мест, улучшение благосостоянияместного населения.      Задачи. 1.Усиление маркетинга на вторичном рынке туристских услуг.2.Создание благоприятных условий для проведения приграничныхтуристских программ.3.Совершенствование сервиса, предоставляемого туристам, особенно вобласти размещения и питания.4. Создание системы профессиональной ориентации молодежи и  подготовкаквалифицированных кадров для типов туризма характерных для области.5. Содействие сельским провайдерам туристских услуг в создании системыобслуживания на селе.         2.Основные направления приложения усилий по развитию туризма в                               области.                                        1.   В  области  подготовки  (обучения)  местного  населения  дляоказания услуг в видах туризма развитых в области.     -Скоординировать   усилия  области  с  донорскими   организациями   поподготовке исполнительских кадров для туризма, особенно с организациейХельветас-Создать  областную  секцию альпинизма и горного  туризма  КыргызскогоРеспубликанского альпинистского клуба.-подготовить и издать учебные пособия для горных гидов и носильщиков.-провести  ряд  обучающих  семинаров  по   подготовке   горных  гидов-проводников   и носильщиков.-создать  при  Нарынском госуниверситете или Университете  ЦентральнойАзии   (Ага-Хан)  с  помощью  донорских  организаций   курсы   (школу)профессиональной   подготовки  кадров  для  программ  приключенческоготуризма.      2.   В области средств размещения: - Средства размещения.Расширить  фонд  гостиничного размещения,  для  чего  в  городе  Нарынпредоставить в долгосрочную аренду консорциуму тур операторов одну  измуниципальных гостиниц.-   Способствовать   организации   юрточных   лагерей   на   основных,направлениях движения туристских потоков.- Общественное питание.- Пункты общественного питания привести в соответствие с существующиминормами.-Усилить   санитарный  контроль  за  работой  и   оснащением   пунктовобщественного питания.В первую очередь в селе Сары Булак, г.Нарыне, на повороте дороги уперевала Дол он у реки Кара-Ункур и у поселка Оттук на Сонкульскомповороте.  - Организовать систему общественной добровольной сертификацииорганизаций и пунктов общественного питания      3.   В области организации приграничных услуг и туризме.     - Заключить    соглашения    с    соответствующими    структурамиКНР    но    организации беспрепятственного и оперативного проведенияприграничных кольцевых тур программ. Таких как, например, кольцевыхтранспортных туристских маршрутов через Нарын-Торугарт-Кашгар-Иркештам-Ош.- Упростить процедуру перехода границы туристами и сопровождающимтранспортом на пропускном пункте «Торугарт».      4.   В области привлекательных для туризма событий и созданияобъектов на территории области. - Создание и утверждение календаря событий в области, действующих какна разовой, так и на регулярной основе.- Организация традиционных фестивалей национальной культуры в каждомрайоне области.  -Приступить к восстановлению одного из значительных памятников историии культуры области — крепости Кошой Коргон.      5.   Наладить   систему   взаимодействия  исполнительной   властиНарынской  области, районов с тур операторами и сельскими провайдерамитуристких  услуг  в первую очередь с Секцией тур операторов  Нарынскойобласти,  Ассоциации  Туризма  Шелкового  пути  и  Нарынской   секциейКыргызской  Ассоциации  Туризма, основанного  на  сообществах  (КАТОС)способствовать  созданию  на  их базе Нарынской  областной  ассоциацииТуризма.Создать  Координационный Совет по Туризму при Губернаторе  области.  ВСовет  должны  войти как ключевые фигуры области, так  и  руководителипродвинутых туристических фирм области, представители КАТОС. ЗаседанияСовета  проводить ежеквартально. Вопросы для Совета готовить совместнос тур операторами.     6.  Попытаться  наладить  сотрудничество с  какой-нибудь  сильнойнациональной   альпинистской   организацией,   например    с    БритишМоунтанииринг  Консул или Свисс Альпайн Клаб. Модель сотрудничества  -Нарын  предлагает  полигон  для  альпинистов,  иностранные  альпинистыпомогают  создать  систему альпинизма и горного  туризма  в  Нарынскойобласти.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7nbxqvbjhsw19vkknz7">
      <w:r>
        <w:rPr>
          <w:rFonts w:ascii="Arial" w:cs="Arial" w:eastAsia="Arial" w:hAnsi="Arial"/>
          <w:color w:val="132D3F"/>
          <w:sz w:val="16"/>
          <w:szCs w:val="16"/>
          <w:u w:val="single"/>
        </w:rPr>
        <w:t xml:space="preserve">dalil.kg/document/23440</w:t>
      </w:r>
    </w:hyperlink>
  </w:p>
  <w:p>
    <w:pPr>
      <w:spacing w:after="0" w:before="40"/>
      <w:jc w:val="center"/>
    </w:pPr>
    <w:hyperlink w:history="1" r:id="rIdxes1hpqsjqwsbrdgdke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6cixds_v58kaw1s5zp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7nbxqvbjhsw19vkknz7" Type="http://schemas.openxmlformats.org/officeDocument/2006/relationships/hyperlink" Target="https://dalil.kg/document/23440" TargetMode="External"/><Relationship Id="rIdxes1hpqsjqwsbrdgdke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2026-10-02T10:12:09.863Z</dcterms:created>
  <dcterms:modified xsi:type="dcterms:W3CDTF">2026-10-02T10:12:09.863Z</dcterms:modified>
</cp:coreProperties>
</file>

<file path=docProps/custom.xml><?xml version="1.0" encoding="utf-8"?>
<Properties xmlns="http://schemas.openxmlformats.org/officeDocument/2006/custom-properties" xmlns:vt="http://schemas.openxmlformats.org/officeDocument/2006/docPropsVTypes"/>
</file>