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29 сентября               2004 года. Регистрационный номер 12-6-04                                                              Приложение №2                                                                              «У Т В Е Р Ж Д Е Н О»                                                                                                        </w:t>
      </w:r>
      <w:hyperlink w:history="1" r:id="rId8lg7rq8vswdfrp2urgxy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 4                                              сессии сельского Кенеша                                                                                                                                          ПОЛОЖЕНИЕ              о порядке предоставления земельных участков         в собственность на территории Масынского айыл Окмоту.                                   1. Общие положения. 1.1.Настоящее   Временное  Положение  разработано  в  соответствии   сЗемельным, Гражданским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собственность.1.2.Требования настоящего Положения не распространяются набезвозмездное предоставление земельных участков, в случаях,предусмотренных  ст.32 </w:t>
      </w:r>
      <w:hyperlink w:history="1" r:id="rId9m-u-ciixapyvomwqujb2">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Республики.1.3.Масынский айыл Окмоту, с согласия сельского Кенеша в соответствиис законодательством Кыргызской Республики, имеет право на возмездной идоговорной основе предоставлять право собственности на земельныеучастки:-  находящиеся под зданиями и сооружениями собственнику этих  строенийдо  или  после   истечения срока пользования земельным  участком,  безпроведения торгов, путем прямых переговоров по желанию заявителя;-  на  неосвоенные  (свободные) земельные  участки,  путем  проведенияоткрытых торгов (аукционов и конкурсов).1.4.Объектом   продажи  являются  земельные участки, расположенные  натерритории Масынского айыл Окмоту и которые могут быть предоставлены всобственность     в   соответствии  с  действующим   законодательствомКыргызской Республики.1.5.Земельные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аукцион  -  форма торгов, при которой победителем является  лицо,предложившее наивысшую цену;-   гарантийный взнос (задаток) - денежная сумма, вносимаяпретендентом, изъявившим желание участвовать в торгах с цельюприобретения земельного участка;-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лот - термин, используемый для обозначения конкретного земельногоучастка, права на который выставляются на торгах;-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право  временного  (срочного)  пользования,  в  том  числе  и  наусловиях  договора  аренды  - право пользование  землей,  ограниченноесроком до 50 лет;-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право физических и юридических лиц посвоему усмотрению владеть, пользоваться и распоряжаться принадлежащимему земельным участком, с ограничениями, устанавливаемыми Земельнымкодексом Кыргызской Республики;-     предоставление  прав  собственности  на  земельный   участок   -предоставление   Каракульской  мэрией  в  собственность  физическим  июридическим  лицам   земельного участка, находящегося  в  коммунальнойсобственности;-    стартовая  цена  земельного участка - начальная  цена  земельногоучастка, представленного для реализации на торгах;-   уполномоченный орган -   Масынский айыл Окмоту;-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результатом:а) искусственное повышение, снижение или поддержание цен на аукционеб) раздел лотов между участникамив) ограничение доступа на аукцион или устранение с него потенциальных    конкурентов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 (наибольшая  цена,сроки  освоения, архитектурно-планировочные решения, вклад в  развитиеинфраструктуры и др.);-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информационный   пакет  -  это  сведения  о  земельном   участкеподлежащего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инженерно-техническихкоммуникаций, зон действия сервитутов, обременение, выписку из  отчетанезависимого оценщика об оценке стоимости земельного участка);-    прямая  продажа  -  прямое  (без  проведения  торгов)  возмездноепредоставление  земельного участка Масынским айыл Окмотом.   3.Основания для прямой продажи земельных участков. 3.1.Земельный  участок может быть предоставлен в частную собственностьзаявителю  путем  прямых переговоров, без проведения открытых  торгов,если   на   земельном   участке  расположены   капитальные  здания   исооружения, принадлежащие на праве частной собственности заявителю,  иэтот  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оформлены.3.2.Земельный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продан.3.3.Прямая продажа земельных участков под зданиями и сооружениямиинициируется  Масынским айыл Окмотом или заявителем путем подачизаявления в Масынский аыйл Окмоту.        4. Порядок осуществления прямых продаж. 4.1.Глава  Масынского айыл Окмота направляет заявление на рассмотрениев  Комиссию  для  подготовки  материалов и информационного  пакета  попродаваемому земельному участку.4.2.Возможность  прямой  продажи земельного  участка  производится  наосновании  заключения Комиссии.4.3.На основании заключения комиссии, которое должно бытьподготовлено в течение 25 дней с момента поступления заявления,городская мэрия в 5-и (пятидневный) срок издает постановление опродаже в частную собственность земельного участка.4.4.Комиссия должна вести переговоры с заявителем об условияхиспользования, продаже и цене земельного участка.4.5.Комиссия определяет первоначальную стоимость земельного участкадля ведения переговоров на основе заключения независимых оценщиков.4.6.В ходе  переговорного процесса  Комиссия может  изменить условияи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20,0 оценочнойстоимости, предоставленной независимыми оценщиками.4.7.В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форме.4.8.Достигнутые соглашения сторон должны  быть оформлены  договоромкупли-продажи, который подписывается главой Масынского айыл Окмоту изаявителем.4.9.На основе заключенного  договора и постановления Масынского айылОкмоту о продаже земельного участка, местный орган по землеустройствуи регистрации прав на недвижимое имущество производит государственнуюрегистрацию прав собственности и выдает правоудостоверяющий  документна земельный  участок.4.10.    Договор купли продажи земельного участка не требуетнотариального удостоверения.4.11.    Договор  купли-продажи земельного участка,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государственнойрегистрации.4.12.    В случае не достижения соглашения по результатам прямыхпереговоров, заявитель имеет право подать иск в суд.4.13.    Заявитель имеет право отказаться от покупки в собственностьземельного участка. В этом случае Управление коммунальнойсобственностью вправе и должен   заключить с ним договор аренды.     5. Организаторы, участники и объект открытых торгов. 5.1.Предоставление  права  собственности на  земельные  участки  черезоткрытые торги производится  Масынским айыл Окмоту.5.2.Комиссия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лотов.5.3.Покупателями объектов торгов выступают физические и юридическиелица Кыргызской Республики.5.4.Объектами торгов являются земельные участки.5.5.Выбор земельных участков, предоставляемых для продажи всобственность на торгах, осуществляется в соответствии сградостроительной документацией.5.6.При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6.1.На торги могут выставляться земельные участки, сформированные  какобъекты недвижимости. В случаях, если земельный участок не сформированкак   объект   недвижимости,  местный  орган  по   землеустройству   ирегистрации прав на недвижимость по представлению Комиссии:-    проверяет правовой статус рассматриваемых участков, наличие  правтретьих  лиц,  о обременений, достоверность материалов  и  документов,представленных собственником земельного участка;-    удостоверяет  наличие зданий и сооружений  и  прочих  построек  ипроверяет  правоудостоверяющие документы на эти объекты;-    проверка  соответствия юридическим документам границы  и  площадиземельного участка в натуре;-   согласовывает предложения по границам участков с соседями, еслинеобходимо;-   проверяет наличия сервитутов, других обременений;-    в  установленные  сроки  передает подготовленные  предварительныепланы участков в Комиссию.6.2.        Местный орган архитектуры по представлению Комиссии:-      определяет    границы    участка    с    учетом    утвержденнойградостроительной  документации, строительных норм и  правил,  местныхнормативных актов;-   запрашивает санитарные, противопожарные и другие службы поусловиям использования рассматриваемого участка;-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составляет сводное заключение о возможностях использованияземельного участка на основе полученных заключений;-   определяет существующие сервитуты и ограничения.6.3.По  каждому  объекту  торгов формируется информационный  пакет,  скоторым   могут   ознакомиться  все  желающие.  Информационный   пакетвключает:-   регистрационный номер предмета торгов;-    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сводное заключение о возможностях, условиях и ориентировочнойстоимости подключения к различным видам инженерных коммуникаций;-   начальная цена предмета торгов;-   проект постановления  городской мэрии о продаже земельногоучастка в собственность;-   проект договора купли-продажи, включающий условия использованияземельного участка;-   сведения об экологическом состоянии земельного участка и другиесведения о предмете торгов. 6.4.Комиссия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торгов.6.5.Извещение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7. Порядок проведения торгов. 7.1. Торги проводятся в форме открытых торгов и открытых аукционов.7.2.Форма проведения торгов определяется Комиссией и должна бытьобъявлена заранее.7.3.Аукцион и конкурс, в которых  участвовал только один  участник,признаются не состоявшими.7.4.Все объекты торгов, которые  полежат продаже  через  аукцион иконкурс, должны быть разделены на лоты.7.5.Организатором торгов по каждому земельному участку (объекту)формируется информационный пакет документов. На торгах объектыреализуютсяпо схеме - один номер - один лот.7.6.Прием заявок на участие в аукционе и конкурсе завершается за 1(один) календарный день  до торгов.7.7.Секретариат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номера.7.8.Для лиц, не являющихся участниками торгов, продаются входныебилеты. Цена входного билета устанавливается Комиссией.7.9.Для получения права участвовать на торгах претендент представляеторганизатору торгов:-    письменное заявление в установленной форме с указанием  земельныхучастков, права на которые покупатель намерен приобрести;-   документ, удостоверяющий личность (для физического лица);-      документы   юридического   лица,   подтверждающие   статус   неиностранного предприятия, согласно ст. 1 Земельного кодекса;-    платежные документы, подтверждающие оплату гарантийного взноса  икомиссионного сбора.7.10.       Заявителю  может  быть  отказано  в  приеме  документов  вследующих случаях:-   заявка подана по истечении срока приема заявок;-    заявка  подана  лицом,  не уполномоченным  действовать  от  именизаявителя;-    представлены  не  все необходимые документы, либо  представленныедокументы оформлены ненадлежащим образом.-       по     иным     основаниям     предусмотренным     действующимзаконодательством.7.11.           Отказ  в  приеме  документов  оформляется   секретаремКомиссии в письменном виде с мотивированным указанием причины  отказа.Заявка  и документы, не принятые организатором, возвращаются заявителювместе  с  описью  документов и письменным отказом путем  вручения  ихзаявителю или его уполномоченному представителю под расписку.7.12.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Комиссии.7.14.    Размер комиссионного сбора составляет 10 минимальныхзаработных плат.7.15.    При проведении торгов в форме  открытых аукционов:-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если в ходе аукциона после трехкратного объявления начальной ценыне  находятся  покупатели,   готовые  приобрести  объект,   аукциониствправе снизить цену объекта, но не более 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торгов.7.16.         При проведении конкурса:-    победителем  признается  лицо,  которое  по  заключению  Комиссиипредложило лучшие условия;-    при  равенстве предложений победителем признается  тот  участник,чья заявка была подана раньше;-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цена должна быть указана числом и прописью. В случае, если числоми  прописью указаны разные цены, Комиссия принимает во внимание  цену,указанную  прописью. Предложения, содержащие цену ниже  начальной,  нерассматриваются;-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массовойинформации.7.17.        При  заключении  договора  с  победителем  торгов,  суммагарантийного взноса включается в продажную цену объекта торгов.7.18.    Участник торгов  имеет право:-   лично или через своих представителей участвовать на торгах;-   получать полную информацию об объекте торгов;-    отказаться от участия на торгах, но не позднее, чем за  1  (один)дней   до   дня  проведения  торгов  и  сообщить  письменно  об   этоморганизатору   торгов,   а  в  случае  нарушения   указанного   срока,гарантийный взнос не возвращается;-   осматривать объект торгов;-   обращаться в суд при нарушении его прав как участника торгов.7.19.     Комиссия вправе снять с торгов тот  или  иной  объект  за  1(один)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Председателем комиссии и аукционистом.8.2.В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купли-продажи объектаторгов, а также номер расчетного счета уполномоченного органа. Копияпротокола о результатах торгов выдается покупателю.8.3.Победитель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объектувозобновляются.8.4.При установлении недобросовестной конкуренции  комиссия вправе влюбой момент снять с торгов заявленный лот или аннулировать результатыторгов по лоту.8.5.В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возвращается.8.6.На основании протокола о результатах торгов, в течение десятирабочих дней со дня его подписания, с покупателем заключается договоркупли-продажи земельного участка.8.7.Оплата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уполномоченныморганом.8.8.Договор купли продажи земельного участка подлежит обязательнойгосударственной регистрации и не требует нотариального удостоверения.8.9.Право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земельногоучастка.8.10.    При нарушении сроков оплаты или других условий договора повине покупателя, договор может быть расторгнут, при этом гарантийныйвзнос не возвращается.8.11.    Информация об итогах торгов публикуется комиссией в средствахмассовой информации в течение пяти дней со дня подписания протокола обитогах аукциона.                   9. Распределение денежных средств. 9.1.Денежные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городской мэрии.9.2.Средства,  вырученные от продажи земель, распределяются  следующимобразом:-     90%  поступают  в  местный  бюджет  Масынского  айыл  Окмоту   ирасходуются по решению органа местного самоуправления;-    10%  на  оплату  услуг  привлеченных  организаций:  архитектурнымслужбам, Госрегистра, аукционитста, независимого оценщика и других,  атакже   для  подготовки  информационных  пакетов  земельных   участковподлежащих  продаже,  рекламы  и иных расходов  согласно  утвержденнойкалькуляции цен.9.3.В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отих  продажи  направляется,  в  первую очередь,  на  покрытие  долговыхобязательств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v5n5jkfj6oewt_a5qwdd">
      <w:r>
        <w:rPr>
          <w:rFonts w:ascii="Arial" w:cs="Arial" w:eastAsia="Arial" w:hAnsi="Arial"/>
          <w:color w:val="132D3F"/>
          <w:sz w:val="16"/>
          <w:szCs w:val="16"/>
          <w:u w:val="single"/>
        </w:rPr>
        <w:t xml:space="preserve">dalil.kg/document/23766</w:t>
      </w:r>
    </w:hyperlink>
  </w:p>
  <w:p>
    <w:pPr>
      <w:spacing w:after="0" w:before="40"/>
      <w:jc w:val="center"/>
    </w:pPr>
    <w:hyperlink w:history="1" r:id="rId2ulbmit2xcpf_wa9g3f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lg7rq8vswdfrp2urgxyd" Type="http://schemas.openxmlformats.org/officeDocument/2006/relationships/hyperlink" Target="https://dalil.kg/document/23764" TargetMode="External"/><Relationship Id="rId9m-u-ciixapyvomwqujb2"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v5n5jkfj6oewt_a5qwdd" Type="http://schemas.openxmlformats.org/officeDocument/2006/relationships/hyperlink" Target="https://dalil.kg/document/23766" TargetMode="External"/><Relationship Id="rId2ulbmit2xcpf_wa9g3f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2026-10-02T02:59:49.100Z</dcterms:created>
  <dcterms:modified xsi:type="dcterms:W3CDTF">2026-10-02T02:59:49.100Z</dcterms:modified>
</cp:coreProperties>
</file>

<file path=docProps/custom.xml><?xml version="1.0" encoding="utf-8"?>
<Properties xmlns="http://schemas.openxmlformats.org/officeDocument/2006/custom-properties" xmlns:vt="http://schemas.openxmlformats.org/officeDocument/2006/docPropsVTypes"/>
</file>