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Ошской области 18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года. Регистрационный номер 05-3-04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АЛЛЯ-АНАРОВСКИЙ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9 июня 2004 года №29-6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представлении прав на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Алля-Анаровском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Алля-Анаровский айыльный Кенеш руководствуясь статьями 4, 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Республики, статьей 56 </w:t>
      </w:r>
      <w:hyperlink w:history="1" r:id="rIddcc1umkxhc06qub0jyso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местном самоуправлении и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администрации", во исполнение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5 февраля 2004 года "Об утверждении положений,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регламентирующих порядок предоставления прав собственности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арендына земельные участки в населенных пунктах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инвестиционно-строительных намерений" и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приведения землепользования в соответствии со статьей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</w:t>
      </w:r>
      <w:hyperlink w:history="1" r:id="rIdvigxka8ozlpjldhh3zfx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Республики,   другими    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документами, развития рынка земель Алля-Анаровского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окмоту, рационального и эффективного их использования,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действенною механизма регулирования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 и управления земельными ресурсами,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дополнительного поступления средств в местный бюджет,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прав предпринимателей и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Утвердить:</w:t>
      </w:r>
    </w:p>
    <w:p>
      <w:pPr>
        <w:spacing w:after="120"/>
        <w:jc w:val="both"/>
      </w:pPr>
      <w:hyperlink w:history="1" r:id="rIde_jlo3_h1mkqyqc88o_0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 представлению прав собственности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земельные участки в Алля-Анаровском айыл окмоту,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№1;</w:t>
      </w:r>
    </w:p>
    <w:p>
      <w:pPr>
        <w:spacing w:after="120"/>
        <w:jc w:val="both"/>
      </w:pPr>
      <w:hyperlink w:history="1" r:id="rIdgyget6hgqipmzya83tya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предоставления земельных участков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в Алля-Анаровском айыл окмоту, согласно приложения №2;</w:t>
      </w:r>
    </w:p>
    <w:p>
      <w:pPr>
        <w:spacing w:after="120"/>
        <w:jc w:val="both"/>
      </w:pPr>
      <w:hyperlink w:history="1" r:id="rIdacpdaynqmtgl4j8bwcq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0"/>
          <w:szCs w:val="20"/>
        </w:rPr>
        <w:t xml:space="preserve"> определения рыночной стоимости земельных участков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Алля-Анаровском айыл окмоту, согласно приложению №3;</w:t>
      </w:r>
    </w:p>
    <w:p>
      <w:pPr>
        <w:spacing w:after="120"/>
        <w:jc w:val="both"/>
      </w:pPr>
      <w:hyperlink w:history="1" r:id="rIdt0gdyvcurmzcptac-vu6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предоставления земельных участков в аренду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Алля-Анаровском айыл окмоту, согласно приложению №4.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Комиссии по представлению прав собственности на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 в Алля-Анаровском айыл окмоту в соответствии с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 Положениями подготовить в месячный срок предложения по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в собственность: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находящиеся под зданиями и сооружениями собственникам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строений до или после истечения срока пользования земельных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проведения торгов, путем прямых переговоров; на неосвоенные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(свободные) земельные участки путем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 торгов (аукционов и конкурсов).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Оценку продаваемых земельных участков производить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независимых оценщиков.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Оплату расходов, связанных с продажами земель производить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вырученных от продажи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Контроль за исполнением настоящею решения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Алля-Анаровского айыльного Кенеша Абдулхамидова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 Алля-Анаровского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айыльного кенеша Абдулхамидов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xqtqxd6z2zg9mwrmq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dalil.kg/document/23834</w:t>
      </w:r>
    </w:hyperlink>
  </w:p>
  <w:p>
    <w:pPr>
      <w:spacing w:after="0" w:before="40"/>
      <w:jc w:val="center"/>
    </w:pPr>
    <w:hyperlink w:history="1" r:id="rIdjviovujh1awrlfnbud0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c1umkxhc06qub0jyso7" Type="http://schemas.openxmlformats.org/officeDocument/2006/relationships/hyperlink" Target="https://dalil.kg/document/952" TargetMode="External"/><Relationship Id="rIdvigxka8ozlpjldhh3zfxx" Type="http://schemas.openxmlformats.org/officeDocument/2006/relationships/hyperlink" Target="https://dalil.kg/document/8" TargetMode="External"/><Relationship Id="rIde_jlo3_h1mkqyqc88o_01" Type="http://schemas.openxmlformats.org/officeDocument/2006/relationships/hyperlink" Target="https://dalil.kg/document/23841" TargetMode="External"/><Relationship Id="rIdgyget6hgqipmzya83tya5" Type="http://schemas.openxmlformats.org/officeDocument/2006/relationships/hyperlink" Target="https://dalil.kg/document/23842" TargetMode="External"/><Relationship Id="rIdacpdaynqmtgl4j8bwcqcn" Type="http://schemas.openxmlformats.org/officeDocument/2006/relationships/hyperlink" Target="https://dalil.kg/document/23844" TargetMode="External"/><Relationship Id="rIdt0gdyvcurmzcptac-vu63" Type="http://schemas.openxmlformats.org/officeDocument/2006/relationships/hyperlink" Target="https://dalil.kg/document/238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xqtqxd6z2zg9mwrmqny" Type="http://schemas.openxmlformats.org/officeDocument/2006/relationships/hyperlink" Target="https://dalil.kg/document/23834" TargetMode="External"/><Relationship Id="rIdjviovujh1awrlfnbud0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2026-10-02T01:42:22.203Z</dcterms:created>
  <dcterms:modified xsi:type="dcterms:W3CDTF">2026-10-02T01:42:22.203Z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