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 СЕССИЯ ОШСКОГО ГОРОДСКОГО КЕНЕША ДЕПУТАТОВ
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 80 от 13 февраля  2009 года:23941} внеочередной X сессии Ошского городского Кенеша  "Об утверждении экономико-планировочных зон и коэффициенты зонирования для налогообложения земельного налога за пользование приусадебными и садово-огородными земельными участками и за использование земель населенных пунктов и земель несельскохозяйственного назначения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государственной налоговой службы по городу Ош №10-6/79816 от марта 2010 года "О внесении изменении и дополнении в </w:t>
      </w:r>
      <w:hyperlink w:history="1" r:id="rIdo1ybya6eqgorzlq79-w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внеочередной X сессии Ошского городского Кенеша от 13 февраля 2009 года № 80-"Об утверждении экономико-планировочных зон и коэффициенты зонирования для налогообложения земельного налога за пользования приусадебными и садово-огородными земельными участками и за использование земель населенных пунктов и земель несельскохозяйственного назначения" и согласно </w:t>
      </w:r>
      <w:hyperlink w:history="1" r:id="rIdgyysksfxat7v3ahtld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25 от 10 февраля 2010 года "О внесении изменений и дополнений в налоговый Кодекс" и </w:t>
      </w:r>
      <w:hyperlink w:history="1" r:id="rIdoydg1izj9dzd_h9zpd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вводе в применение налогового Кодекса"</w:t>
        </w:r>
      </w:hyperlink>
      <w:r>
        <w:rPr>
          <w:rFonts w:ascii="Arial" w:cs="Arial" w:eastAsia="Arial" w:hAnsi="Arial"/>
          <w:sz w:val="24"/>
          <w:szCs w:val="24"/>
        </w:rPr>
        <w:t xml:space="preserve">, на основании постановления заседания постоянной депутатской комиссии Ошского городского Кенеша по вопросам бюджета, экономики и финансов № 9 от 19 апреля 2010 года, а также учитывая мнения выступивших на сессии депутатов,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  изменений и дополнений в постановление № 80 от 13 февраля 2009 года внеочередной X сессии Ошского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Заменить цифры в первом пункте данного постановления  0,7 до 1,3 после слова зональные коэффициенты на цифры от 0,3 до 1,2, и изменить зональные коэффициенты в приложении № 1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первой зоны -1,2;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второй зоны -1,1;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третьей зоны -1,0;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четвертой зоны -0,95;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пятой зоны -0,9;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шестой зоны -0,8;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седьмой зоны -0,3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соответствии с нормами законодательных актов (М.Авазов).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городской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постановление возложить на постоянную депутатскую комиссию Ошского городского Кенеша депутатов по вопросам бюджета, экономики и финансов.(У.Примов).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gmgdgfjm2q-6uezgl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dalil.kg/document/24431</w:t>
      </w:r>
    </w:hyperlink>
  </w:p>
  <w:p>
    <w:pPr>
      <w:spacing w:after="0" w:before="40"/>
      <w:jc w:val="center"/>
    </w:pPr>
    <w:hyperlink w:history="1" r:id="rIddctjwhwmmgggqkhcsme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ybya6eqgorzlq79-wg0" Type="http://schemas.openxmlformats.org/officeDocument/2006/relationships/hyperlink" Target="https://dalil.kg/document/23941" TargetMode="External"/><Relationship Id="rIdgyysksfxat7v3ahtldhai" Type="http://schemas.openxmlformats.org/officeDocument/2006/relationships/hyperlink" Target="https://dalil.kg/document/202445" TargetMode="External"/><Relationship Id="rIdoydg1izj9dzd_h9zpdnxd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gmgdgfjm2q-6uezgljo" Type="http://schemas.openxmlformats.org/officeDocument/2006/relationships/hyperlink" Target="https://dalil.kg/document/24431" TargetMode="External"/><Relationship Id="rIddctjwhwmmgggqkhcsme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2026-10-04T17:09:46.194Z</dcterms:created>
  <dcterms:modified xsi:type="dcterms:W3CDTF">2026-10-04T17:09:46.194Z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