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Третья внеочередная сессия Ошского городского кенеша депутатов (третьего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2012 года №13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дополнительном выделении денежных средств из местного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письма мэрии г.Ош и письма граждан, предприятий и организаций о дополнительном выделении денежных средств из местного бюджета и на основании постановлений постоянной депутатской комиссии Ошского городского кенеша по вопросам бюджета, экономики и финансов №24 от 17 ноября 2011 года и №1 от 24 января 2012 года, а также учитывая мнения выступивших на сессии депутатов Ошский городской кенеш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выделение дополнительных денежных средств из местного бюджета в сумме 2 249 540 сомов на основании постановлений постоянной депутатской комиссии Ошского городского кенеша по вопросам бюджета, экономики и финансов №24 от 17 ноября 2012 года и 12 570 000 сомов №1 от 24 января 2012 года, согласно приложения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постановление зарегистрировать в установленном законом порядке и опубликовать в газете «Ош шамы».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Ошского городского кенеша депутатов по вопросам бюджета, экономики и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Ошского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Сабиров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№1 
 к постановлению внеочередной 
 III сессии Ошского городского кенеша
 депутатов №13 от 26 апреля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 выделяемые денежные средства из местного бюджета одобренные </w:t>
      </w:r>
      <w:r>
        <w:rPr>
          <w:rFonts w:ascii="Arial" w:cs="Arial" w:eastAsia="Arial" w:hAnsi="Arial"/>
          <w:sz w:val="24"/>
          <w:szCs w:val="24"/>
        </w:rPr>
        <w:t xml:space="preserve">постановлением заседания постоянной депутатской комиссии по вопросам бюджета, экономики и финансов № 24 от 17 ноября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- 310065 сомов для дополнительного финансирования нормы питания на одного ученика, воспитанников школ интерната №11,12, домов ребенка «Лотос», «Алтын-Уя» и дома интерната «Боорукердик» с 18 ноября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- 179600 сомов для финансирования за июнь-декабрь месяцы 2011 года отдела индивидуально-жилищного строительства Управления муниципальной собственности г.Ош;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- 130,0 тыс. сомов для выплаты, согласно статьи 83-86 Трудового </w:t>
      </w:r>
      <w:hyperlink w:history="1" r:id="rIdmm99ifeyyrcuvh39ijp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3-х месячной заработной платы работников, командировочных и коммунальных расходов Ошской городской государственной ветеринарной инспекции в связи с сокращением данной 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- 29875 сомов на выплату за 4 месяца 2011 года дополнительную плату за вредность труда работникам работающих на оргтехнике в размере 25% от заработной платы работникам комитета по привлечению инвестиции и международных связей мэрии г.Ош;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- 1600,0 тыс.сомов для погашения задолженности за ГСМ комбината зеленного хозяйства и благоустройства г. Ош перед ОсОО «ЦМДС».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Итого: 2 249 540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 выделяемые денежные средства из местного бюджета одобренные постановлением заседания постоянной депутатской комиссии по вопросам бюджета, экономики и финансов № 1 от 24 января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- 2700,0 тыс. сомов в виде помощи по 30,0 тыс. сомов девяти семьям, пострадавшим в результате пожара дома №96 по ул.Курманжан-Датка;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- 100,0 тыс. сомов для поездки художника-живописца Ошского общества художников Ы. Толонова на семинар-симпозиум в город Москву;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- 2200,0 тыс. сомов Управлению парками г. Ош для погашения таможенных пошлин и НДС за приобретенные аттракционы в Китайской Республике и продлить срок возврата ссуды на 5 лет, выделенных в 2011 году на приобретение аттракционов;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-10,0 млн. сомов Управлении образования г.Ош для погашения задолженности за тепло перед предприятием «Теплоснабжение».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Итого: 12 5700 000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сумма : 14 819 540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Ошского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 Сасыкбаев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6egmv70sjs3ctqku-m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dalil.kg/document/27113</w:t>
      </w:r>
    </w:hyperlink>
  </w:p>
  <w:p>
    <w:pPr>
      <w:spacing w:after="0" w:before="40"/>
      <w:jc w:val="center"/>
    </w:pPr>
    <w:hyperlink w:history="1" r:id="rIdxur6mvsgjedojv7-cc7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99ifeyyrcuvh39ijppn" Type="http://schemas.openxmlformats.org/officeDocument/2006/relationships/hyperlink" Target="https://dalil.kg/document/859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6egmv70sjs3ctqku-mu3" Type="http://schemas.openxmlformats.org/officeDocument/2006/relationships/hyperlink" Target="https://dalil.kg/document/27113" TargetMode="External"/><Relationship Id="rIdxur6mvsgjedojv7-cc7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2026-10-04T18:29:48.253Z</dcterms:created>
  <dcterms:modified xsi:type="dcterms:W3CDTF">2026-10-04T18:29:48.253Z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