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им.Т.КУЛАТОВА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</w:t>
      </w:r>
      <w:r>
        <w:rPr>
          <w:rFonts w:ascii="Arial" w:cs="Arial" w:eastAsia="Arial" w:hAnsi="Arial"/>
          <w:sz w:val="24"/>
          <w:szCs w:val="24"/>
        </w:rPr>
        <w:t xml:space="preserve">XXVI</w:t>
      </w:r>
      <w:r>
        <w:rPr>
          <w:rFonts w:ascii="Arial" w:cs="Arial" w:eastAsia="Arial" w:hAnsi="Arial"/>
          <w:sz w:val="24"/>
          <w:szCs w:val="24"/>
        </w:rPr>
        <w:t xml:space="preserve"> сессии депутатов айылного кенеша им.Т. Кулатова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2011 года № </w:t>
      </w:r>
      <w:r>
        <w:rPr>
          <w:rFonts w:ascii="Arial" w:cs="Arial" w:eastAsia="Arial" w:hAnsi="Arial"/>
          <w:sz w:val="24"/>
          <w:szCs w:val="24"/>
        </w:rPr>
        <w:t xml:space="preserve">XXVI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соглашении на прибыль от продаж ЗАО «Туштук - Кыргыз-Цемент», находящийся на территории
 айылного округа им. Т.Кулатова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общего народного собрания айылного округа им.Т. Кулатова от 18.05.2011 г., депутаты айылногоКенеша им. Т.Кулатова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отчисление прибыли от продаж ЗАО «Туштук - Кыргыз-Цемент», в размере 50% айылному округу им. Т.Кулатова Ноокатского района и 50% городу Кызыл-Кыя, незаконно владеющий земельной площадью айылного округа им. Т. Кулатова, до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г. Кызыл-Кыю передать налоги от продаж общего товара 2010-2011 г.г., переведенных ЗАО «Туштук - Кыргыз-Цемент» айылному округу им. Т.Кулатова.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ЗАО «Туштук - Кыргыз-Цемент» переводить 50% налогов от имущества айылному округу им. Т.Кулатова (согласно 323 статьи Налогового </w:t>
      </w:r>
      <w:hyperlink w:history="1" r:id="rIdwacsdfu6itlzbayz3p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постановления возложить на постоянную комиссию айылногоКенеша по « Экономике, бюджету, торговле и предпринимательству».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Абдиллаев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nam2m00rbls-ygtkx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dalil.kg/document/27409</w:t>
      </w:r>
    </w:hyperlink>
  </w:p>
  <w:p>
    <w:pPr>
      <w:spacing w:after="0" w:before="40"/>
      <w:jc w:val="center"/>
    </w:pPr>
    <w:hyperlink w:history="1" r:id="rId5zlfz8ivbxrzd4dzka8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csdfu6itlzbayz3pov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nam2m00rbls-ygtkxoe" Type="http://schemas.openxmlformats.org/officeDocument/2006/relationships/hyperlink" Target="https://dalil.kg/document/27409" TargetMode="External"/><Relationship Id="rId5zlfz8ivbxrzd4dzka8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2026-10-05T23:00:00.577Z</dcterms:created>
  <dcterms:modified xsi:type="dcterms:W3CDTF">2026-10-05T23:00:00.577Z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