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 УТРАТИЛО СИЛУ                 в соответствии с Указом Президента КР                    от </w:t>
      </w:r>
      <w:hyperlink w:history="1" r:id="rIdzyn345y5wsavpmpryf_b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 октября 1999 года УП N 247</w:t>
        </w:r>
      </w:hyperlink>
      <w:r>
        <w:rPr>
          <w:rFonts w:ascii="Arial" w:cs="Arial" w:eastAsia="Arial" w:hAnsi="Arial"/>
          <w:sz w:val="24"/>
          <w:szCs w:val="24"/>
        </w:rPr>
        <w:t xml:space="preserve"> г.Бишкек, Дом Правительстваот 1 октября 1998 года УП N 291                  УКАЗ ПРЕЗИДЕНТА КЫРГЫЗСКОЙ РЕСПУБЛИКИ              О Национальной комиссии по рынку ценных бумаг                 при Президенте Кыргызской Республики      В целях  повышения  эффективности  государственного  регулированияфондового рынка в Кыргызской Республике и обеспечения исполнения </w:t>
      </w:r>
      <w:hyperlink w:history="1" r:id="rIdatmqucsvblwhvlbcgxmu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Кыргызской Республики "О рынке ценных бумаг" от 21 июля 1998 года  пос-тановляю:     1. Утвердить Национальную комиссию по рынку ценных бумаг при  Пре-зиденте  Кыргызской Республики в следующем составе:Султанов Абдуталип Султанович     - председатель Национальной комиссии                                    по рынку ценных бумаг при Президен-                                    те  Кыргызской Республики,Койчуманов Талайбек Джумашевич    - министр финансов Кыргызской Респуб-                                    лики,Ни Светлана Васильевна            - эксперт отдела экономической  поли-                                    тики Администрации  Президента Кыр-                                    гызской Республики,Оморов Жанибек Алымкулович        - начальник   Чуйского  регионального                                    отделения Национальной  комиссии по                                    рынку ценных бумаг  при  Президенте                                    Кыргызской Республики,Рахимов Муратбек Калыевич         - начальник управления  корпоративных                                    финансов Национальной  комиссии  по                                    рынку  ценных бумаг  при Президенте                                    Кыргызской Республики,Сапаралиев Сусамырбек Нурдинович  - начальник управления контроля Наци-                                    ональной комиссии  по  рынку ценных                                    бумаг при Президенте Кыргызской Ре-                                    спублики,Свистов Юрий Николаевич           - первый заместитель председателя На-                                    циональной комиссии по рынку ценных                                    бумаг при Президенте Кыргызской Ре-                                    спублики,Султанов Марат Абдыразакович      - председатель Правления Национально-                                    го банка Кыргызской Республики,Шакиров Камчибек Шакирович        - заведующий  департаментом  экономи-                                    ческого развития и финансов Аппара-                                    та Премьер-министра Кыргызской Рес-                                    публики.     2. Утвердить </w:t>
      </w:r>
      <w:hyperlink w:history="1" r:id="rIdfenm0jayl7xptcac3dwy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о  Национальной  комиссии по  рынку  ценныхбумаг при Президенте Кыргызской Республики (прилагается).     3. Установить:     - предельную  численность  работников центрального аппарата Нацио-нальной комиссии по рынку ценных бумаг при Президенте  Кыргызской  Рес-публики в количестве 41 человек, из них 17 единиц с содержанием за счетсобственных средств Национальной комиссии (без персонала по  обслужива-нию и охране здания);     - численность региональных отделений Национальной комиссии по рын-ку ценных бумаг при Президенте Кыргызской Республики, с расположением вгородах Бишкек,  Ош,  Джалал-Абад, Каракол, Нарын и Талас, в количестве26  единиц  с  соответствующим  фондом оплаты труда за счет собственныхсредств Национальной комиссии.     4. Считать утратившими силу:     - </w:t>
      </w:r>
      <w:hyperlink w:history="1" r:id="rIdjtnltl1zo0nwv1gqjee1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"О  Национальной  КомиссииКыргызской  Республики по рынку ценных бумаг" от 7 сентября 1996 года N263;     - </w:t>
      </w:r>
      <w:hyperlink w:history="1" r:id="rIdjpo1jrwjb8hg7szovtfn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</w:t>
        </w:r>
      </w:hyperlink>
      <w:r>
        <w:rPr>
          <w:rFonts w:ascii="Arial" w:cs="Arial" w:eastAsia="Arial" w:hAnsi="Arial"/>
          <w:sz w:val="24"/>
          <w:szCs w:val="24"/>
        </w:rPr>
        <w:t xml:space="preserve">  Преэидента  Кыргызской  Республики "О составе НациональнойКомиссии Кыргызской Республики по рынку ценных бумаг" от 8 ноября  1996года N 315.     5. Настоящий Указ вступает в силу с момента подписания.      Президент Кыргызской Республики                   А.Акаев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8if_n9qoqnfn6mjglix0h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dalil.kg/document/2850</w:t>
      </w:r>
    </w:hyperlink>
  </w:p>
  <w:p>
    <w:pPr>
      <w:spacing w:after="0" w:before="40"/>
      <w:jc w:val="center"/>
    </w:pPr>
    <w:hyperlink w:history="1" r:id="rIdfvrhkcsgdm7pt5gbixd05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zyn345y5wsavpmpryf_bo" Type="http://schemas.openxmlformats.org/officeDocument/2006/relationships/hyperlink" Target="https://dalil.kg/document/3239" TargetMode="External"/><Relationship Id="rIdatmqucsvblwhvlbcgxmub" Type="http://schemas.openxmlformats.org/officeDocument/2006/relationships/hyperlink" Target="https://dalil.kg/document/104" TargetMode="External"/><Relationship Id="rIdfenm0jayl7xptcac3dwyh" Type="http://schemas.openxmlformats.org/officeDocument/2006/relationships/hyperlink" Target="https://dalil.kg/document/2851" TargetMode="External"/><Relationship Id="rIdjtnltl1zo0nwv1gqjee1k" Type="http://schemas.openxmlformats.org/officeDocument/2006/relationships/hyperlink" Target="https://dalil.kg/document/46586" TargetMode="External"/><Relationship Id="rIdjpo1jrwjb8hg7szovtfnt" Type="http://schemas.openxmlformats.org/officeDocument/2006/relationships/hyperlink" Target="https://dalil.kg/document/46626" TargetMode="External"/><Relationship Id="rId8" Type="http://schemas.openxmlformats.org/officeDocument/2006/relationships/image" Target="media/8de64316e95979c063c17bcd5380dc052a2594e9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8if_n9qoqnfn6mjglix0h" Type="http://schemas.openxmlformats.org/officeDocument/2006/relationships/hyperlink" Target="https://dalil.kg/document/2850" TargetMode="External"/><Relationship Id="rIdfvrhkcsgdm7pt5gbixd05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2026-09-25T17:07:00.446Z</dcterms:created>
  <dcterms:modified xsi:type="dcterms:W3CDTF">2026-09-25T17:07:00.446Z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