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КЫЗЫЛ-ОКТЯБРЬСКИЙ АИЛЬНЫЙ КЕНЕШ</w:t>
      </w:r>
    </w:p>
    <w:p>
      <w:pPr>
        <w:spacing w:after="480" w:before="200"/>
        <w:jc w:val="center"/>
      </w:pPr>
      <w:r>
        <w:rPr>
          <w:rFonts w:ascii="Arial" w:cs="Arial" w:eastAsia="Arial" w:hAnsi="Arial"/>
          <w:b/>
          <w:bCs/>
          <w:sz w:val="28"/>
          <w:szCs w:val="28"/>
        </w:rPr>
        <w:t xml:space="preserve">ПОСТАНОВЛЕНИЕ</w:t>
      </w:r>
    </w:p>
    <w:p>
      <w:pPr>
        <w:spacing w:after="240" w:before="200"/>
        <w:jc w:val="center"/>
      </w:pPr>
      <w:r>
        <w:rPr>
          <w:rFonts w:ascii="Arial" w:cs="Arial" w:eastAsia="Arial" w:hAnsi="Arial"/>
          <w:b/>
          <w:bCs/>
          <w:sz w:val="32"/>
          <w:szCs w:val="32"/>
        </w:rPr>
        <w:t xml:space="preserve">Очередной сессии Кызыл-Октябрьского айылного кенеша 28 - созыва </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21 июля 2017 года № 2</w:t>
      </w:r>
    </w:p>
    <w:p>
      <w:pPr>
        <w:spacing w:after="480" w:before="200"/>
        <w:jc w:val="center"/>
      </w:pPr>
      <w:r>
        <w:rPr>
          <w:rFonts w:ascii="Arial" w:cs="Arial" w:eastAsia="Arial" w:hAnsi="Arial"/>
          <w:b/>
          <w:bCs/>
          <w:sz w:val="28"/>
          <w:szCs w:val="28"/>
        </w:rPr>
        <w:t xml:space="preserve">«Об утверждении Устава местного сообщества Кызыл-Октябрьского айылного аймака» </w:t>
      </w:r>
    </w:p>
    <w:p>
      <w:pPr>
        <w:spacing w:after="120"/>
        <w:jc w:val="both"/>
      </w:pPr>
      <w:r>
        <w:rPr>
          <w:rFonts w:ascii="Arial" w:cs="Arial" w:eastAsia="Arial" w:hAnsi="Arial"/>
          <w:sz w:val="24"/>
          <w:szCs w:val="24"/>
        </w:rPr>
        <w:t xml:space="preserve">В соответствии со статьей 15 </w:t>
      </w:r>
      <w:hyperlink w:history="1" r:id="rIdexyy1ibajeqcxuevzvs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Кызыл-Октябрьского айылного аймака Кеминского района Чуйской области на сельских сходах/собраниях, с учетом поступивших предложений от местного сообщества, от депутатов айылного кенеша, заслушав заключение постоянных комиссий Кызыл-Октябрьского айылного кенеша, руководствуясь пунктом 8 части 2 статьей 31 Закона Кыргызской Республики «О местном самоуправлении», Кызыл-Октябрьский айылный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cb4uqoxtacemmwtojrq0e">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Кызыл-Октябрьского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Кызыл-Октябрьского айылного аймака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Кызыл-Октябрьский айыл окмоту.</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по бюджету Кызыл-Октябрьского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Усубалиев Э.</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УСТАВ</w:t>
      </w:r>
    </w:p>
    <w:p>
      <w:pPr>
        <w:spacing w:after="120"/>
        <w:jc w:val="both"/>
      </w:pPr>
      <w:r>
        <w:rPr>
          <w:rFonts w:ascii="Arial" w:cs="Arial" w:eastAsia="Arial" w:hAnsi="Arial"/>
          <w:b/>
          <w:bCs/>
          <w:sz w:val="24"/>
          <w:szCs w:val="24"/>
        </w:rPr>
        <w:t xml:space="preserve">местного сообщества Кызыл-Октябрьского айылного аймака </w:t>
      </w:r>
    </w:p>
    <w:p>
      <w:pPr>
        <w:spacing w:after="120"/>
        <w:jc w:val="both"/>
      </w:pPr>
      <w:r>
        <w:rPr>
          <w:rFonts w:ascii="Arial" w:cs="Arial" w:eastAsia="Arial" w:hAnsi="Arial"/>
          <w:b/>
          <w:bCs/>
          <w:sz w:val="24"/>
          <w:szCs w:val="24"/>
        </w:rPr>
        <w:t xml:space="preserve">Кеминского района 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b/>
          <w:bCs/>
          <w:sz w:val="24"/>
          <w:szCs w:val="24"/>
        </w:rPr>
        <w:t xml:space="preserve">V. Экономическая основа местного самоуправления</w:t>
      </w:r>
    </w:p>
    <w:p>
      <w:pPr>
        <w:spacing w:after="120"/>
        <w:jc w:val="both"/>
      </w:pPr>
      <w:r>
        <w:rPr>
          <w:rFonts w:ascii="Arial" w:cs="Arial" w:eastAsia="Arial" w:hAnsi="Arial"/>
          <w:b/>
          <w:bCs/>
          <w:sz w:val="24"/>
          <w:szCs w:val="24"/>
        </w:rPr>
        <w:t xml:space="preserve">VI.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Устав местного сообщества Кызыл-Октябрьского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Кызыл-Октябрьского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и временно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15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15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15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Кызыл-Октябрьского айылного аймака включает в себя следующие села:</w:t>
      </w:r>
    </w:p>
    <w:p>
      <w:pPr>
        <w:spacing w:after="120"/>
        <w:jc w:val="both"/>
      </w:pPr>
      <w:r>
        <w:rPr>
          <w:rFonts w:ascii="Arial" w:cs="Arial" w:eastAsia="Arial" w:hAnsi="Arial"/>
          <w:sz w:val="24"/>
          <w:szCs w:val="24"/>
        </w:rPr>
        <w:t xml:space="preserve">- Ударник;</w:t>
      </w:r>
    </w:p>
    <w:p>
      <w:pPr>
        <w:spacing w:after="120"/>
        <w:jc w:val="both"/>
      </w:pPr>
      <w:r>
        <w:rPr>
          <w:rFonts w:ascii="Arial" w:cs="Arial" w:eastAsia="Arial" w:hAnsi="Arial"/>
          <w:sz w:val="24"/>
          <w:szCs w:val="24"/>
        </w:rPr>
        <w:t xml:space="preserve">- Ак-Бекет;</w:t>
      </w:r>
    </w:p>
    <w:p>
      <w:pPr>
        <w:spacing w:after="120"/>
        <w:jc w:val="both"/>
      </w:pPr>
      <w:r>
        <w:rPr>
          <w:rFonts w:ascii="Arial" w:cs="Arial" w:eastAsia="Arial" w:hAnsi="Arial"/>
          <w:sz w:val="24"/>
          <w:szCs w:val="24"/>
        </w:rPr>
        <w:t xml:space="preserve">- Кашкелен;</w:t>
      </w:r>
    </w:p>
    <w:p>
      <w:pPr>
        <w:spacing w:after="120"/>
        <w:jc w:val="both"/>
      </w:pPr>
      <w:r>
        <w:rPr>
          <w:rFonts w:ascii="Arial" w:cs="Arial" w:eastAsia="Arial" w:hAnsi="Arial"/>
          <w:sz w:val="24"/>
          <w:szCs w:val="24"/>
        </w:rPr>
        <w:t xml:space="preserve">- Кызыл-Октябрь;</w:t>
      </w:r>
    </w:p>
    <w:p>
      <w:pPr>
        <w:spacing w:after="120"/>
        <w:jc w:val="both"/>
      </w:pPr>
      <w:r>
        <w:rPr>
          <w:rFonts w:ascii="Arial" w:cs="Arial" w:eastAsia="Arial" w:hAnsi="Arial"/>
          <w:sz w:val="24"/>
          <w:szCs w:val="24"/>
        </w:rPr>
        <w:t xml:space="preserve">- Сасык-Булак;</w:t>
      </w:r>
    </w:p>
    <w:p>
      <w:pPr>
        <w:spacing w:after="120"/>
        <w:jc w:val="both"/>
      </w:pPr>
      <w:r>
        <w:rPr>
          <w:rFonts w:ascii="Arial" w:cs="Arial" w:eastAsia="Arial" w:hAnsi="Arial"/>
          <w:sz w:val="24"/>
          <w:szCs w:val="24"/>
        </w:rPr>
        <w:t xml:space="preserve">- Дорожное;</w:t>
      </w:r>
    </w:p>
    <w:p>
      <w:pPr>
        <w:spacing w:after="120"/>
        <w:jc w:val="both"/>
      </w:pPr>
      <w:r>
        <w:rPr>
          <w:rFonts w:ascii="Arial" w:cs="Arial" w:eastAsia="Arial" w:hAnsi="Arial"/>
          <w:sz w:val="24"/>
          <w:szCs w:val="24"/>
        </w:rPr>
        <w:t xml:space="preserve">- Жел-Арык;</w:t>
      </w:r>
    </w:p>
    <w:p>
      <w:pPr>
        <w:spacing w:after="120"/>
        <w:jc w:val="both"/>
      </w:pPr>
      <w:r>
        <w:rPr>
          <w:rFonts w:ascii="Arial" w:cs="Arial" w:eastAsia="Arial" w:hAnsi="Arial"/>
          <w:sz w:val="24"/>
          <w:szCs w:val="24"/>
        </w:rPr>
        <w:t xml:space="preserve">- Чолок;</w:t>
      </w:r>
    </w:p>
    <w:p>
      <w:pPr>
        <w:spacing w:after="120"/>
        <w:jc w:val="both"/>
      </w:pPr>
      <w:r>
        <w:rPr>
          <w:rFonts w:ascii="Arial" w:cs="Arial" w:eastAsia="Arial" w:hAnsi="Arial"/>
          <w:sz w:val="24"/>
          <w:szCs w:val="24"/>
        </w:rPr>
        <w:t xml:space="preserve">- Кыз-Куйоо.</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Кызыл-Октябрьского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Кызыл-Октябрьского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данном айылном аймаке;</w:t>
      </w:r>
    </w:p>
    <w:p>
      <w:pPr>
        <w:spacing w:after="120"/>
        <w:jc w:val="both"/>
      </w:pPr>
      <w:r>
        <w:rPr>
          <w:rFonts w:ascii="Arial" w:cs="Arial" w:eastAsia="Arial" w:hAnsi="Arial"/>
          <w:sz w:val="24"/>
          <w:szCs w:val="24"/>
        </w:rPr>
        <w:t xml:space="preserve">- инициировать местным кенешам принятие соответствующих правил ограничивающих распространение алкогольной (спиртной) продукции и табачных изделий для несовершеннолетних и в ночное время в данном айылном аймаке;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некоммерческие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и предотвращению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объектам историко-культурного наследия, находящихся на территории айылного аймака и принимать меры по их сохранности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соблюдать правила об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 и нести ответственность в соответствие с законодательством Кыргызской Республики;</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благоустройства, в том числе застройки, освещения, озеленения и санитарной очистки в населенном пункте и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Кызыл-Октябрьского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Кызыл-Октябрьский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Кызыл-Октябрьский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15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15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сельский сход Кызыл-Октябрьского айылного аймака правомочно, если в нем принимают участие не менее 70 жителей айылного аймака или не менее 30 процентов представителей, из числа приглашенных на сельский сход айылного аймака. В случае проведение схода в отдельных селах, улицах сельский сход правомочно, если в нем принимают участие не менее 30 процентов жителей соответствующей территории, из числа приглашенных на сход.</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50 представителей, из числа жителей айылного аймака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 «Активный/Образцовый член местного сообщества «Передовой фермер» и по другим специализациям актуальным в Кызыл-Октябрьском айылном аймаке;</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center"/>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Кызыл-Октябрьского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Кызыл-Октябрьским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Кызыл-Октябрьского айыл окмоту после доработки окончательного варианта проекта Устава вносит на рассмотрение Кызыл-Октябрьского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в количестве не менее одной трети членов местного сообщества или группой депутатов Кызыл-Октябрьского айылного кенеша численностью не менее одной трети от общего числа депутатов айылного кенеша.33.9.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c2252dcfqdo0qvpfj5k">
      <w:r>
        <w:rPr>
          <w:rFonts w:ascii="Arial" w:cs="Arial" w:eastAsia="Arial" w:hAnsi="Arial"/>
          <w:color w:val="132D3F"/>
          <w:sz w:val="16"/>
          <w:szCs w:val="16"/>
          <w:u w:val="single"/>
        </w:rPr>
        <w:t xml:space="preserve">dalil.kg/document/292175</w:t>
      </w:r>
    </w:hyperlink>
  </w:p>
  <w:p>
    <w:pPr>
      <w:spacing w:after="0" w:before="40"/>
      <w:jc w:val="center"/>
    </w:pPr>
    <w:hyperlink w:history="1" r:id="rIds4fo0ytnbjiy-vyte3l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yy1ibajeqcxuevzvstp" Type="http://schemas.openxmlformats.org/officeDocument/2006/relationships/hyperlink" Target="https://dalil.kg/document/203102" TargetMode="External"/><Relationship Id="rIdcb4uqoxtacemmwtojrq0e" Type="http://schemas.openxmlformats.org/officeDocument/2006/relationships/hyperlink" Target="https://dalil.kg/document/29217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c2252dcfqdo0qvpfj5k" Type="http://schemas.openxmlformats.org/officeDocument/2006/relationships/hyperlink" Target="https://dalil.kg/document/292175" TargetMode="External"/><Relationship Id="rIds4fo0ytnbjiy-vyte3l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2026-10-03T10:01:26.069Z</dcterms:created>
  <dcterms:modified xsi:type="dcterms:W3CDTF">2026-10-03T10:01:26.069Z</dcterms:modified>
</cp:coreProperties>
</file>

<file path=docProps/custom.xml><?xml version="1.0" encoding="utf-8"?>
<Properties xmlns="http://schemas.openxmlformats.org/officeDocument/2006/custom-properties" xmlns:vt="http://schemas.openxmlformats.org/officeDocument/2006/docPropsVTypes"/>
</file>