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ywzk839rrs-kj4k38vt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Республики8 августа 2000 года. Регистрационный номер 144                                                    Утверждено                                              </w:t>
      </w:r>
      <w:hyperlink w:history="1" r:id="rIdjdvbeuunjh2aanbm0wng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науки и культуры                                              Кыргызской Республики                                          от 24 июля 2000 года № 495/1                                ПОЛОЖЕНИЕ               о физическом воспитании учащихся средних                 общеобразовательных учебных заведений                         Кыргызской Республики                           I. Общие положения      Статья 1. Направленность физического воспитания учащихся средних               общеобразовательных учебных заведений      Физическое воспитание учащихся средних общеобразовательных учебныхзаведений является составной частью системы  воспитания  и  образованияподрастающего поколения и основано на законах Кыргызской Республики </w:t>
      </w:r>
      <w:hyperlink w:history="1" r:id="rIdeoik9l1ngqd5hyyrs0cl0">
        <w:r>
          <w:rPr>
            <w:rFonts w:ascii="Arial" w:cs="Arial" w:eastAsia="Arial" w:hAnsi="Arial"/>
            <w:color w:val="1D4ED8"/>
            <w:sz w:val="24"/>
            <w:szCs w:val="24"/>
            <w:u w:val="single"/>
          </w:rPr>
          <w:t xml:space="preserve">"Об</w:t>
        </w:r>
      </w:hyperlink>
      <w:hyperlink w:history="1" r:id="rId3eec1ugil-zdn1mbu3ehr">
        <w:r>
          <w:rPr>
            <w:rFonts w:ascii="Arial" w:cs="Arial" w:eastAsia="Arial" w:hAnsi="Arial"/>
            <w:color w:val="1D4ED8"/>
            <w:sz w:val="24"/>
            <w:szCs w:val="24"/>
            <w:u w:val="single"/>
          </w:rPr>
          <w:t xml:space="preserve">образовании"</w:t>
        </w:r>
      </w:hyperlink>
      <w:r>
        <w:rPr>
          <w:rFonts w:ascii="Arial" w:cs="Arial" w:eastAsia="Arial" w:hAnsi="Arial"/>
          <w:sz w:val="24"/>
          <w:szCs w:val="24"/>
        </w:rPr>
        <w:t xml:space="preserve"> и </w:t>
      </w:r>
      <w:hyperlink w:history="1" r:id="rIdl2ytx381dsvzrb80ebpi9">
        <w:r>
          <w:rPr>
            <w:rFonts w:ascii="Arial" w:cs="Arial" w:eastAsia="Arial" w:hAnsi="Arial"/>
            <w:color w:val="1D4ED8"/>
            <w:sz w:val="24"/>
            <w:szCs w:val="24"/>
            <w:u w:val="single"/>
          </w:rPr>
          <w:t xml:space="preserve">"О физической культуре и спорте"</w:t>
        </w:r>
      </w:hyperlink>
      <w:r>
        <w:rPr>
          <w:rFonts w:ascii="Arial" w:cs="Arial" w:eastAsia="Arial" w:hAnsi="Arial"/>
          <w:sz w:val="24"/>
          <w:szCs w:val="24"/>
        </w:rPr>
        <w:t xml:space="preserve">.     Целью физического  воспитания учащихся средних общеобразовательныхучебных заведений является достижение физического совершенства и  всес-тороннего духовно-интеллектуального развития учащихся,  содействие пол-ноценной их подготовки к жизнедеятельности.     В процессе  физического  воспитания учащихся средних общеобразова-тельных учебных заведений решаются задачи:     - всестороннего физического развития,  физической подготовленностии психофизической работоспособности;     - укрепление и формирование жизненных сил,  телосложения, формиро-вание правильной осанки, закаливание и повышение устойчивости организмак неблагоприятным факторам внешней среды;     - формирование у учащихся жизненно-важных двигательных  навыков  иумений;     - освоение системы специальных знаний о возможностях и формах  са-мостоятельных занятий средствами физического воспитания;     - формирование потребностей у учащихся в регулярных занятиях физи-ческими упражнениями и ведения здорового образа жизни;     - содействие формированию у учащихся активной  жизненной  позиции,нравственному,  умственному, трудовому, эстетическому, правовому и дру-гим видам воспитания.      Статья 2. Основные принципы организации и управления физическим               воспитанием учащихся средних общеобразовательных               учебных заведений      Основными принципами организации и управления физическим  воспита-нием учащихся являются:     - всесторонняя и гармоничное развитие личности;     - оздоровительная направленность занятий физическими упражнениями;     - связь физического воспитания с трудовой и оборонной практикой;     - доступность,  демократизм  и гуманизм в занятиях физическими уп-ражнениями;     - многообразие форм и занятий физическими упражнениями: урок физи-ческой  культуры,  физкультурно-оздоровительные  мероприятия  в  режимеучебного  дня (гимнастика до занятий,  физкультурные паузы и минутки науроках,  подвижные перемены),  внеклассная, спортивно-массовая работа вшколе  (занятия  в  кружках  физической культуры и спортивных секциях),внешкольная спортивно-массовая работа.      Статья 3. Нормативная основа физического воспитания учащихся               средних общеобразовательных учебных заведений      В средних  общеобразовательных  учреждениях функционирует физкуль-турно-спортивный комплекс "Ден соолук" в виде оценочных нормативов  фи-зической подготовленности и сформированности жизненно-важных двигатель-ных навыков и умений, в возрастном аспекте.     Физкультурно-спортивный комплекс  функционирует в тесном сочетаниис Единой спортивной классификацией и  учебными  нормативами  физическойподготовленности  и Государственным образовательным стандартом по физи-ческому воспитанию для учащихся средних общеобразовательных учебных за-ведений.      Статья 4. Программная основа физического воспитания учащихся               средних общеобразовательных учебных заведений      Физическое воспитание учащихся средних общеобразовательных заведе-ний  основывается на установленной программе по физическому воспитанию.Как правило государственная программа имеет обязательную и  вариативнуючасти.     В случаях, когда региональные условия физического воспитания имеютсущественные,  объективные отличия природно-климатического характера, вспортивно-физкультурных традициях и интересов учащихся,  а  также  иныеособенности, возможна организация учебного процесса на основе вариатив-ной программы по физическому воспитанию.  Вариативные программы  должнысоответствовать </w:t>
      </w:r>
      <w:hyperlink w:history="1" r:id="rIduu_0v3bbqmkw0-95xhreq">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образовании", настоящемуПоложению и утверждены Министерством образования Кыргызской Республики.     Государственная программа  по физическому воспитанию учащихся раз-рабатывается учебными, научно-исследовательскими и государственными ор-ганами управления образованием и физической культуры.      Статья 5. О тестировании учащихся средних общеобразовательных               заведений      По завершению обучения по программам начальной, неполной средней исредней "школы" учащиеся в обязательном порядке проходят тестирование всоответствии с Государственным образовательным стандартом по физическо-му  воспитанию  и  физкультурно-спортивным  комплексом  "Ден соолук" напредмет освоения знаний, сформированности двигательных навыков и уменийи оценки уровня физической подготовленности учащихся.     Во всех остальных случаях проводится ежегодное  тестирование  уча-щихся  по физической подготовленности в соответствии с нормами и требо-ваниями физкультурно-спортивного комплекса.     Тестирование физической  подготовленности осуществляет учитель фи-зической культуры.     Тестирование по Государственному образовательному стандарту по фи-зическому воспитанию учащихся осуществляет комиссия в  составе  учителяфизической культуры, представителей администрации и руководителя допри-зывной подготовки юношей.     Результаты тестирования служат основанием для аттестации учащихся.Учащиеся,  не прошедшие аттестацию, имеют право на повторное тестирова-ние в начале следующего учебного года.     По результатам повторного тестирования определяется  итоговая  ат-тестация учащихся.     К тестированию допускаются учащиеся,  посетившие не менее 90% уро-ков физической культуры.     От тестирования  освобождаются  учащиеся  специальной  медицинскойгруппы  и лица,  имеющие освобождение от занятий физической культурой испортом по состоянию здоровья.             II. Организация физического воспитания учащихся             средних общеобразовательных учебных заведений      Статья 6. Общее руководство физическим воспитанием учащихся               средних общеобразовательных учебных заведений      Общее руководство физическим воспитанием учащихся осуществляет Ми-нистерство  образования,  науки  и культуры Кыргызской Республики черезРеспубликанский центр спортивно-массовой оздоровительной  работы  "Жаш-тык" и органы управления образованием при содействии комитетов по физи-ческой культуре и спорту,  а также спортивных и иных общественных орга-низаций.      Статья 7. Организация физического воспитания учащихся      Организация физического  воспитания учащихся возлагается на дирек-тора учебного заведения,  заместителя директора учебного заведения, ор-ганизатора внеклассной воспитательной работой с учащимися,  учителя фи-зической культуры,  классного руководителя и учителя допризывной подго-товки молодежи.      Статья 8. Общественные органы управления физическим воспитанием               учащихся средних общеобразовательных учебных заведений      В учебных заведениях создается коллектив физической культуры,  ве-дущий работу по Положению, утвержденному Министерством образования, на-уки и культуры Кыргызской Республики.     В организации  спортивно-оздоровительных  мероприятий  с учащимисямогут принимать участие и иные общественные организации:  федерации  повидам спорта, спортивные клубы, коллективы физической культуры предпри-ятий и учреждений.     Общественные организации действуют в порядке,  установленном </w:t>
      </w:r>
      <w:hyperlink w:history="1" r:id="rIdp0rhydrmchdmbx01noqbx">
        <w:r>
          <w:rPr>
            <w:rFonts w:ascii="Arial" w:cs="Arial" w:eastAsia="Arial" w:hAnsi="Arial"/>
            <w:color w:val="1D4ED8"/>
            <w:sz w:val="24"/>
            <w:szCs w:val="24"/>
            <w:u w:val="single"/>
          </w:rPr>
          <w:t xml:space="preserve">Зако-</w:t>
        </w:r>
      </w:hyperlink>
      <w:hyperlink w:history="1" r:id="rId6zmcpmznsvtxm4bmhw63l">
        <w:r>
          <w:rPr>
            <w:rFonts w:ascii="Arial" w:cs="Arial" w:eastAsia="Arial" w:hAnsi="Arial"/>
            <w:color w:val="1D4ED8"/>
            <w:sz w:val="24"/>
            <w:szCs w:val="24"/>
            <w:u w:val="single"/>
          </w:rPr>
          <w:t xml:space="preserve">ном</w:t>
        </w:r>
      </w:hyperlink>
      <w:r>
        <w:rPr>
          <w:rFonts w:ascii="Arial" w:cs="Arial" w:eastAsia="Arial" w:hAnsi="Arial"/>
          <w:sz w:val="24"/>
          <w:szCs w:val="24"/>
        </w:rPr>
        <w:t xml:space="preserve"> Кыргызской Республики "О физической культуре и  спорте",  настоящимПоложением и иными нормативными документами, регламентирующими деятель-ность общественных физкультурно-спортивных организаций.      Статья 9. Организация физического воспитания учащихся               вне учебного заведения      Организация физического воспитания учащихся вне учебного заведенияосуществляется Республиканским центром спортивно-массовой оздоровитель-ной работы "Жаштык", детско-юношескими спортивными школами, спортивнымиклубами,  а также другими физкультурно-спортивными организациями и объ-единениями, работающими на основе положений об этих учреждениях.     Физическое воспитание вне учебного заведения  осуществляется  и  вусловиях семьи под руководством родителей, которые содействуют формиро-ванию потребностей к регулярным занятиям физическими упражнениями и ве-дению здорового образа жизни.      Статья 10. Об организации оборонно-массовой работы с учащимися                средних общеобразовательных учебных заведений      Военно-патриотическая и  военно-прикладная  физическая  подготовкаучащихся осуществляется с учащимися старших и средних классов в процес-се уроков физической культуры,  а также при организации оборонно-массо-вых мероприятий различного характера: работа секций по военно-техничес-ким видам спорта,  проведение военизированных игр,  экскурсии в военныечасти  и др.  К этим мероприятиям привлекаются руководитель допризывнойподготовки юношей, районные военные комиссариаты, ОСТО.          III. Права и обязанности лиц и учреждений, отвечающих            за организацию физического воспитания учащихся                средних общеобразовательных учреждений      Статья 11. Министерство образования, науки и культуры                Кыргызской Республики      Министерство образования,  науки  и культуры КР осуществляет общееруководство по организации и проведению физического воспитания учащихсячерез местные органы управления народным образованием.     На Министерство образования, науки и культуры возлагается:     - планирование  и  подготовка специалистов физической культуры,  атакже организация повышения их квалификации;     - организация  научно-исследовательской  и  методической работы попроблемам физического воспитания учащихся;     - обеспечение программно-нормативными документами,  регламентирую-щими процесс физического воспитания учащихся;     - осуществление  контроля  за  состоянием физического воспитания вучебных заведениях, физическим развитием и физической подготовленностьюучащихся.     Республиканский центр по спортивно-массовой и оздоровительной  ра-боте  "Жаштык" является внешкольным учреждением по организации и прове-дению физкультурно-оздоровительной,  спортивной  и  туристской  работы,развитию физической культуры и спорта среди детей, подростков и учащей-ся молодежи.     На республиканский  центр  по спортивно-массовой и оздоровительнойработе возлагается:     - организационно-методическое руководство и контроль за состояниемвнеклассной и внешкольной работы по физической культуре и спорту в  об-щеобразовательных школах ДЮСШ,  ДЮСШОР,  ДЮКФП, вовлечение детей и уча-щейся молодежи в регулярные занятия  физической  культурой  и  спортом,подготовка спортивного резерва для сборных команд республики;     - пропаганда физкультуры и спорта среди детей и учащейся молодежи;     - проведение спортивно-массовых мероприятий среди учащихся общеоб-разовательных школ.      Статья 12. Местные органы управления образованием      Местные органы управления образованием осуществляют:     - руководство  физическим воспитанием в учебных заведениях на вве-ренной территории;     - обеспечение  учебных заведений специалистами по физической куль-туре, повышение их квалификации;     - участие в разработке вариативных программно-нормативных докумен-тов, регламентирующих физическое воспитание учащихся;     - контроль и несут ответственность за состояние материально-техни-ческой базы в учебных заведениях, обеспечение инвентарем и оборудовани-ем, программами и методическими пособиями;     - разработку календаря спортивно-массовых мероприятий на ввереннойтерритории;     - систематический контроль за состоянием учебной и внеклассной ра-боты в учебных заведениях.      Статья 13. Директор среднего общеобразовательного учебного                заведения      Директор учебного заведения является председателем совета  коллек-тива физической культуры,  отвечает за организацию физического воспита-ния, на него возлагается:     - обеспечение условий,  необходимых для проведения всех форм заня-тий по физическому воспитанию учащихся;     - систематический контроль за организацией процесса по физическомувоспитанию учащихся;     - проведение медицинского осмотра учащихся;     - рациональное использование спортивных сооружений в учебных заве-дениях;     - обеспечение спортивным инвентарем и оборудованием учебного заве-дения, в том числе за счет средств, поступающих от арендования спортив-ных сооружений учебного заведения.      Статья 14. Заместитель директора школы по учебно-воспитательной                работе      Заместитель директора  по учебно-воспитательной работе обеспечива-ет:     - выполнение учебной программы по физическому воспитанию;     - осуществляет контроль за проведением уроков физической  культурыи других форм физического воспитания учащихся;     - осуществляет контроль за проведением занятий с учащимися,  отне-сенными по состоянию здоровья к специальной медицинской группе.      Статья 15. Организатор внеклассной и внешкольной воспитательной                работы с учащимися      Организатор внеклассной и внешкольной воспитательной работы  обес-печивает:     - организацию внеклассной физкультурно-оздоровительной работы;     - организацию коллектива физической культуры;     - привлечение к проведению  спортивно-массовой  и  оздоровительнойработы  общественных организаций (спортивные клубы,  федерации по видамспорта и т.д.).      Статья 16. Учитель физической культуры      Учитель физической культуры отвечает:     - за выполнение учебной программы;     - за проведение всех форм физического воспитания учащихся;     - за  соблюдение санитарно-гигиенических требований в процессе фи-зического воспитания учащихся и предупреждение травм и несчастных  слу-чаев;     - за проведение занятий с учащимися, отнесенными к специальной ме-дицинской группе;     - за систематический учет физической подготовленности учащихся;     - за  организацию  внеклассной  физкультурно-массовой и спортивнойработы, организует внутришкольные соревнования, участвует в организациигрупп  начальной  подготовки,  создаваемых  на  базе учебного заведенияспортивными организациями;     - за  подготовку  учащихся  к  сдаче норм и требований программы ифизкультурно-оздоровительного комплекса "Ден соолук";     - за подготовку общественных инструкторов и судей из числа учащих-ся и привлечение их к участию в различных  физкультурно-оздоровительныхмероприятиях.      Статья 17. Руководитель допризывной подготовки юношей      Руководитель допризывной подготовки юношей:     - организует работу спортивных секций и кружков  по  военно-техни-ческим видам спорта;     - совместно с учителем физической культуры осуществляет подготовкуучащихся  к сдаче норм и требований физкультурно-оздоровительного комп-лекса "Ден соолук";     - организует внутришкольные соревнования по военно-техническим ви-дам спорта;      Статья 18. Классный руководитель      Классный руководитель:     - осуществляет систематический контроль за посещаемостью и успева-емостью учащихся по физическому воспитанию;     - содействует  вовлечению учащихся в систематические занятия спор-том;     - участвует  в проведении физкультурно-оздоровительных мероприятийв режиме школьного дня.                  IV. Врачебный контроль за состоянием             здоровья учащихся средних общеобразовательных                           учебных заведений      Статья 19. О врачебном контроле за состоянием здоровья учащихся      Врачебный контроль за состоянием здоровья учащихся  осуществляетсяв  соответствии с Инструкцией о работе медицинского персонала в среднихобщеобразовательных учебных заведениях,  а также с иными регламентирую-щими актами и документами.      Статья 20. О комплектовании медицинских групп      Медицинский персонал  учебного  заведения  по  итогам медицинскогообследования своевременно информирует о состоянии здоровья учащихся ад-министрацию учебного заведения и учителя физической культуры. Обеспечи-вает распределение учащихся по медицинским группам  к  началу  учебногогода.      Статья 21. Об участии медицинского персонала в процессе                физического воспитания      Медицинский персонал учебного заведения  участвует  в  организациифизкультурно-оздоровительных мероприятий,  контролирует их проведение иобеспечивает медицинское обслуживание.     Контроль за  исполнением настоящего Положения возлагается на мест-ные органы управления образованием учащихся средних образовательных уч-реждений и администрацию учебных заведений.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uqrlairc5qf9tjwzozj4">
      <w:r>
        <w:rPr>
          <w:rFonts w:ascii="Arial" w:cs="Arial" w:eastAsia="Arial" w:hAnsi="Arial"/>
          <w:color w:val="132D3F"/>
          <w:sz w:val="16"/>
          <w:szCs w:val="16"/>
          <w:u w:val="single"/>
        </w:rPr>
        <w:t xml:space="preserve">dalil.kg/document/300224</w:t>
      </w:r>
    </w:hyperlink>
  </w:p>
  <w:p>
    <w:pPr>
      <w:spacing w:after="0" w:before="40"/>
      <w:jc w:val="center"/>
    </w:pPr>
    <w:hyperlink w:history="1" r:id="rIdsmp4dapwtzl-2jryj442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ywzk839rrs-kj4k38vto" Type="http://schemas.openxmlformats.org/officeDocument/2006/relationships/hyperlink" Target="https://dalil.kg/document/202591" TargetMode="External"/><Relationship Id="rIdjdvbeuunjh2aanbm0wngp" Type="http://schemas.openxmlformats.org/officeDocument/2006/relationships/hyperlink" Target="https://dalil.kg/document/300223" TargetMode="External"/><Relationship Id="rIdeoik9l1ngqd5hyyrs0cl0" Type="http://schemas.openxmlformats.org/officeDocument/2006/relationships/hyperlink" Target="https://dalil.kg/document/839" TargetMode="External"/><Relationship Id="rId3eec1ugil-zdn1mbu3ehr" Type="http://schemas.openxmlformats.org/officeDocument/2006/relationships/hyperlink" Target="https://dalil.kg/document/839" TargetMode="External"/><Relationship Id="rIdl2ytx381dsvzrb80ebpi9" Type="http://schemas.openxmlformats.org/officeDocument/2006/relationships/hyperlink" Target="https://dalil.kg/document/441" TargetMode="External"/><Relationship Id="rIduu_0v3bbqmkw0-95xhreq" Type="http://schemas.openxmlformats.org/officeDocument/2006/relationships/hyperlink" Target="https://dalil.kg/document/839" TargetMode="External"/><Relationship Id="rIdp0rhydrmchdmbx01noqbx" Type="http://schemas.openxmlformats.org/officeDocument/2006/relationships/hyperlink" Target="https://dalil.kg/document/441" TargetMode="External"/><Relationship Id="rId6zmcpmznsvtxm4bmhw63l" Type="http://schemas.openxmlformats.org/officeDocument/2006/relationships/hyperlink" Target="https://dalil.kg/document/44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uqrlairc5qf9tjwzozj4" Type="http://schemas.openxmlformats.org/officeDocument/2006/relationships/hyperlink" Target="https://dalil.kg/document/300224" TargetMode="External"/><Relationship Id="rIdsmp4dapwtzl-2jryj442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2026-09-30T19:46:10.391Z</dcterms:created>
  <dcterms:modified xsi:type="dcterms:W3CDTF">2026-09-30T19:46:10.391Z</dcterms:modified>
</cp:coreProperties>
</file>

<file path=docProps/custom.xml><?xml version="1.0" encoding="utf-8"?>
<Properties xmlns="http://schemas.openxmlformats.org/officeDocument/2006/custom-properties" xmlns:vt="http://schemas.openxmlformats.org/officeDocument/2006/docPropsVTypes"/>
</file>