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5daaaddh8hffyas8sja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от  18 июля 2001 года. Регистрационный номер 126-01                               Утверждено                         </w:t>
      </w:r>
      <w:hyperlink w:history="1" r:id="rIdinvi-4p36gll-9qxrc0o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18 июня 2001 года № 217                                ПОЛОЖЕНИЕ         о государственных заповедниках Кыргызской Республики                           I. Общие положения     1.    Государственные   заповедники   (далее   -   госзаповедники)Министерства   экологии и чрезвычайных ситуаций (далее - Министерство)Кыргызской    Республики    являются    природоохранными,      научно-исследовательскими  учреждениями,   и  относятся  к  категории   особоохраняемых природных территорий (далее - ООПТ) Кыргызской Республики.    2. Государственные  заповедники  организовываются в соответствии спостановлением   Правительства   Кыргызской   Республики,     являютсяюридическим  лицом,   содержатся за счет  республиканского  бюджета  идругих  источников,   и  действуют  в  соответствии  с  Положением   огосзаповеднике,  утверждаемым  Министерством  экологи  и  чрезвычайныхситуаций Кыргызской Республики.    3. Предоставляемые  госзаповеднику постоянные участки земель и вод(акваторий)  со всеми находящимися в их пределах природными  ресурсамии объектами изымаются из хозяйственной эксплуатации.    4. Госзаповедники имеют собственный штат  службы  охраны,  научныхсотрудников     и    административно-хозяйственного    персонала     ивозглавляются директорами.    5. Деятельность  госзаповедников финансируется из республиканскогобюджета,  республиканского и местных фондов охраны  природы,  а  такжедругих источников.    6. Структура,  штаты и численность работников  заповедника,  сметырасходов,    планы  научно-исследовательской  деятельности,   охранно-воспроизводственных  и   эколого-просветительских   работ,   а   такжематериально-техническое   обеспечение   госзаповедников   утверждаютсяМинистерством.    7.   В  госзаповедниках  функционируют  научно-технические  советы(далее  -  НТС),  в  состав  которых  входят:  директора,  заместителидиректоров, сотрудники отдела науки и охраны заповедной зоны,  а такжеспециалисты отдельных  научно-исследовательских  учреждений  и  ВУЗов.Составы НТС и положения о них утверждаются Министерством.               II. Основные цели и задачи государственных                             заповедников     1. Государственные заповедники организуются с целью:    - сохранения в естественном состоянии всего  природного  комплекса(растительного   и   животного   мира,    геологических   образований,водоемов,  грунтовых вод, почв и т.п.), наиболее типичного для  даннойгеографической  зоны  или  ее  района, а  также  уникальных  природныхобъектов;    -  охраны  редких  животных  и растений, сохранения  генетическогофонда  биологического разнообразия, свойственных данной географическойзоне или ее району;    - сохранения  и  изучения естественного хода природных процессов всравнении с их динамикой на хозяйственно используемых территориях;    -  выполнения   роли  сохранения ценных  видов  диких  животных  ирастений, их размножения и воспроизводства.    2. На государственные заповедники возлагается выполнение следующихосновных задач:    - соблюдение установленного режима на территориях заповедников;    - проведение научных исследований,  содействие выполнению  научныхисследований   другими   научно-исследовательскими   организациями   иучебными заведениями;    - содействие  подготовке научных кадров и специалистов заповедногодела;    -  пропаганда  вопросов состояния окружающей  среды  и  сохранениябиологического   разнообразия  путем  публикации    научных    трудов,статей,  а также организации Музеев природы;    - проведение охранно-воспроизводственных мероприятий.                 III. Режим государственных заповедников     1. На территории госзаповедников запрещается всякая  хозяйственнаяи  иная  деятельность, не связанная с выполнением ими основных  задач.Нарушения  хода  естественного процесса природного  комплекса,  в  томчисле:    - действия, изменяющие гидрологический режим госзаповедника;    - строительство зданий,  сооружений,  дорог,  трубопроводов, линийэлектропередач   и  других коммуникаций и объектов,   не  связанных  сдеятельностью госзаповедников;    - геолого-разведочные работы и разработка полезных ископаемых;    -  нарушение  почвенного покрова, разрушение выходов  минералов  иобнажение горных пород;    - все виды лесопользования, заготовка кормовых трав, лекарственныхи   иных  растений,  цветов,  семян,  пастьба  скота  и  другие   видыпользования растительным миром;    -  рыбная  ловля,   охота, отлов и уничтожение, а также  нарушениеусловий и среды обитания животных;    - вселение (акклиматизация) новых видов животных и растений;    -   сбор   коллекционных  материалов,  за  исключением  материаловнеобходимых  для  выполнения научно-исследовательских  исследований  взаповеднике;    - применение  химических  веществ борьбы с вредителями,  болезнямирастений  и  животных,  за исключением случаев  представляющих  особуюопасность  для состояния популяции животного и растительного мира,   атакже для здоровья человека;    -   прогон    домашних  животных,   передвижение  механизированныхтранспортных средств вне дорог и водных путей общего пользования;    - сплав древесины по водным объектам;    -   шумовые   и   иные  акустические  воздействия   искусственногопроисхождения.    2. На территории госзаповедников на основании рекомендаций  НТС  иМинистерства   допускается   проведение   следующих   мероприятий   посохранению  заповедных  природных  комплексов,   а  также  обеспечениевыполнения        плана       научно-исследовательских,       охранно-воспроизводственных и эколого-просветительских мероприятий:    - восстановительные мероприятия на площади, где коренные природныекомплексы   оказались    нарушены    деятельностью    человека     илистихийными   бедствиями,   а   также  мероприятия  по   предотвращениюизменения природных комплексов в результате хозяйственной деятельностина  сопредельных  к заповеднику территориях;    - мероприятия для сохранения исчезающих видов растений и животных;    - проведение  противопожарных и санитарных мероприятий (санитарныерубки   в   насаждениях  пострадавших  от  вредителей   и    стихийныхбедствий,    регулирование   численности   животных   для   сохраненияестественного соотношения животных в природном комплексе);    - отлов животных для мечения и расселения;    -  отлов  и  отстрел  животных  для сбора  научных  материалов  (вбуферных зонах заповедников);    - проведение биотехнических мероприятий для  сохранения  редких  иисчезающих видов животных;    - возведение лабораторных,  жилых и хозяйственных построек, дорог,мостов,   аншлагов  и панно,  необходимых заповедникам для  выполненияих основных задач;    - проведение лесоохотустроительных, геодезических, топографическихработ;    - проведение экологического, научно-познавательного туризма.    3. Посещение территорий госзаповедников осуществляется на  платнойоснове   по  специальным  разрешениям,  выдаваемым  Министерством,   атакже администрацией госзаповедника. Средства поступившие от платы  запосещение   территории  госзаповедника  поступают  в   фонд   развитиягосзаповедника.    4. Режим государственных заповедников определяется соответствующимположением каждого заповедника.                IV. Научно-исследовательская деятельность                    в государственных заповедниках     1.   Научно-исследовательская  деятельность   в    государственныхзаповедниках    проводится    путем   стационарных,    круглогодичных,многолетних комплексных исследований естественного процесса  природныхкомплексов.    2.   Основная   задача  научно-исследовательской  деятельности   вгосзаповедниках  состоит  в  разработке научных  основ  по  сохранениюбиоразнообразия,    воспроизводства   и  рационального   использованияприродных ресурсов.    3. В   госзаповедниках   функционирует  научно-технические  советы(НТС),  в  состав  которых входят: директора, заместители  директоров,сотрудники отдела науки и охраны заповедной зоны,  а также специалистыотдельных научно-исследовательских учреждений и ВУЗов.  Составы НТС  иположения о них утверждаются Министерством.                 V. Охрана государственных заповедников     1.   Охрана  госзаповедников  осуществляется  штатами  специальнойслужбы   по   охране   госзаповедника   ("Сохранение,   восстановлениеприродного комплекса").    2. Главным государственным инспектором (далее -  госинспектор)  поохране    окружающей   среды  в  госзаповедниках   является   директорзаповедника,  заместителем главного госинспектора по охране окружающейсреды является заместитель директора.    3.   Функции   госинспектора  госзаповедника  могут   осуществлятьработники   заповедника,   которые  не   являются  госинспекторами  позанимаемой   должности.  Предоставление  таких  прав  производится   списьменного заявления работника и оформляются приказом по заповеднику.    4.   С   целью   усиления  режима  охраны  привлекается   институтобщественных  инспекторов,  действующих  под  контролем  администрациизаповедника.    5. Госинспектору предоставляется право:    - требовать  от  нарушителей объяснения по поводу нарушения режимазаповедной или охраняемой зоны;    - проверять  у  граждан должностные документы на право нахождения,проезда и иной деятельности на заповедной и охраняемой территории;    -  составлять   протоколы о нарушениях режима  и  природоохранногозаконодательства на территории заповедника, охранной зоны;    -    приостанавливать    противоречащие   заповедному   режиму   иприродоохранному     законодательству     деятельность     учреждений,организаций, предприятий, граждан и должностных лиц;    -  изымать  у  нарушителей  заповедного режима  продукцию,  орудиянезаконного     природопользования,    транспортные     средства     исоответствующие документы;    - производить досмотр вещей, транспортных средств, проверку орудийи продукции у лиц, находящихся на территории заповедника;    -  доставлять  нарушителей заповедного  режима  в  местные  органымилиции и власти для выяснения личности нарушителей;    -   предъявлять  иски  предприятиям,   учреждениям,  организациям,гражданам  и  должностным  лицам о возмещении  ущерба,  нанесенного  врезультате  нарушения заповедного режима в соответствии с  действующимзаконодательством.    6.   Госзаповедникам   предоставляется  право  реализовать   черезторговые   точки  и  учреждения  конфискованные   судебными   органамипредметы   и  орудия   незаконного пользования объектами  животного  ирастительного мира,  а также продукции из них,  изъятые на  территориигосзаповедников. Взысканные и поступившие в специальные счета суммы  исредства  по  предъявленным искам а также от реализации конфискованныхсудебными   органами  предметов и орудий, а  также  продукций  из  нихнаправляются  в  установленном порядке  для  премирования  сотрудниковгосзаповедников, а  также  на природоохранные цели.                             VI. Руководство     1. Общее  руководство  деятельностью  государственных заповедниковосуществляется Министерством экологии и чрезвычайных ситуаций.    2.  Руководство   государственными   заповедниками  осуществляетсядиректором,  а  в  его  отсутствие заместителем  директора.  Директор,заместитель  директора, главный бухгалтер назначаются и  освобождаютсяот   работы   приказом  Министра  экологии  в  чрезвычайных   ситуацийКыргызской Республики.    3. Директора государственных заповедников действуют  на  основаниинастоящего    положения   и   представляют  госзаповедники   во   всехгосударственных  учреждениях, организациях, в судебных  и  арбитражныхорганизациях.    4. Директора государственных  заповедников  организуют  выполнениемероприятий, возложенных на государственный заповедник:    - несет персональную  ответственность  за  сохранность  имущества,оборудования, материальных ценностей;    - осуществляют прием и увольнение всех  работников  госзаповедниказа исключением должностных лиц, входящих в номенклатуру Министерства;    -  заключают  договора  с организациями  и  частными   лицами,   всоответствии  с  установленными  планами  и  сметными  ассигнованиями,выдают  доверенности  по делам заповедника без  права  дальнейшего  ихпередоверия;    -  получают  и  распределяют  принадлежащие  средства,  имущества,товары  и  другие  ценности, проводят от имени  хозяйства  операции  вотделениях  и  конторах  Национального банка Кыргызской  Республики  идругих  кредитных  учреждениях, подписывают чеки  и  другие  платежныепоручения;    -  следят  за  выполнением  плана научных  работ,  возложенных  нагосзаповедник;    - организуют связь с научными организациями и другими учреждениямиреспублики в пределах планов научно-исследовательских работ;    -  организуют  охрану  территории  госзаповедников,   проверяют  ипередают   соответствующим  органам  протоколы  и  акты  о  нарушенияхПоложения   и  режима  заповедника,  а  также  другие  документы   дляпривлечения виновных к ответственности.    5. Заместитель директора:    - организует и непосредственно руководит научными  исследованиями,проводимыми в заповеднике;    - наравне с директором несет ответственность за состояние  научнойработы, научных фондов и выполнение планов научных исследований;    -  наравне  с  директором  несет  ответственность  за  соблюдениембезопасности при проведении научно-исследовательских работ;    -   проверяет   исполнение  рабочих  планов  и   отчетов   научныхсотрудников заповедника;    - руководит подготовкой к печати результатов научных исследований,проведенных на территории заповедника;    - осуществляет контроль за дневниками,  и обобщением материала  по"Летописи природы" заповедника;    - несет ответственность за качественную подготовку отчетов по  НИРи их своевременное представление на утверждение;    -   несет   ответственность  за  состояние  работ  по  обеспечениюсоблюдения заповедного режима;    -   непосредственно   обеспечивает  и  отвечает   за    проведениеохранновоспроизводственных, эколого-просветительских работ;    - несет ответственность за  соблюдение  техники  безопасности  привсех видах работ, проводимых на территории заповедника.    6.  Главный  бухгалтер  осуществляет  организацию  руководства   иконтроль по финансовым вопросам.    7. Обязанности  остальных  сотрудников  заповедника   определяютсядолжностными инструкциями, утвержденными в 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zc7_bgakr2g29y9bdhu">
      <w:r>
        <w:rPr>
          <w:rFonts w:ascii="Arial" w:cs="Arial" w:eastAsia="Arial" w:hAnsi="Arial"/>
          <w:color w:val="132D3F"/>
          <w:sz w:val="16"/>
          <w:szCs w:val="16"/>
          <w:u w:val="single"/>
        </w:rPr>
        <w:t xml:space="preserve">dalil.kg/document/30029</w:t>
      </w:r>
    </w:hyperlink>
  </w:p>
  <w:p>
    <w:pPr>
      <w:spacing w:after="0" w:before="40"/>
      <w:jc w:val="center"/>
    </w:pPr>
    <w:hyperlink w:history="1" r:id="rIdw89jdpyooqsra3gkarvp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5daaaddh8hffyas8sjas" Type="http://schemas.openxmlformats.org/officeDocument/2006/relationships/hyperlink" Target="https://dalil.kg/document/202591" TargetMode="External"/><Relationship Id="rIdinvi-4p36gll-9qxrc0ou" Type="http://schemas.openxmlformats.org/officeDocument/2006/relationships/hyperlink" Target="https://dalil.kg/document/300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zc7_bgakr2g29y9bdhu" Type="http://schemas.openxmlformats.org/officeDocument/2006/relationships/hyperlink" Target="https://dalil.kg/document/30029" TargetMode="External"/><Relationship Id="rIdw89jdpyooqsra3gkarvp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2026-10-01T02:05:49.035Z</dcterms:created>
  <dcterms:modified xsi:type="dcterms:W3CDTF">2026-10-01T02:05:49.035Z</dcterms:modified>
</cp:coreProperties>
</file>

<file path=docProps/custom.xml><?xml version="1.0" encoding="utf-8"?>
<Properties xmlns="http://schemas.openxmlformats.org/officeDocument/2006/custom-properties" xmlns:vt="http://schemas.openxmlformats.org/officeDocument/2006/docPropsVTypes"/>
</file>