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  в соответствии со статьей 36 </w:t>
      </w:r>
      <w:hyperlink w:history="1" r:id="rIdczbsppjqvx7g0np2abh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 № 241
        "О нормативных правовых актах Кыргызской Республики"Зарегистрировано в Министерстве юстиции Кыргызской Республики9 сентября 2005 года. Регистрационный номер 126-05 г.Бишкекот 15 августа 2005 года № 192            ПРИКАЗ МИНИСТЕРСТВА ОБОРОНЫ КЫРГЫЗСКОЙ РЕСПУБЛИКИ           Об утверждении Инструкции "О порядке использования             Воздушного пространства Кыргызской Республики           авиацией Коллективных сил быстрого развертывания                     Центральноазиатского региона"      В целях реализации Законов Кыргызской Республики от </w:t>
      </w:r>
      <w:hyperlink w:history="1" r:id="rIdzz8wqduxqgsxriwcvg9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02.07.2001 го-</w:t>
        </w:r>
      </w:hyperlink>
      <w:hyperlink w:history="1" r:id="rIdxm38uqxkczqdhifypny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да № 63</w:t>
        </w:r>
      </w:hyperlink>
      <w:r>
        <w:rPr>
          <w:rFonts w:ascii="Arial" w:cs="Arial" w:eastAsia="Arial" w:hAnsi="Arial"/>
          <w:sz w:val="24"/>
          <w:szCs w:val="24"/>
        </w:rPr>
        <w:t xml:space="preserve"> "О ратификации </w:t>
      </w:r>
      <w:hyperlink w:history="1" r:id="rIdkp7wtqy0kyg_ozksa7n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статусе формирований сил и  средствсистемы коллективной безопасности", от </w:t>
      </w:r>
      <w:hyperlink w:history="1" r:id="rIdhrwouydymntjdrblmvc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17.08.2004 года № 131</w:t>
        </w:r>
      </w:hyperlink>
      <w:r>
        <w:rPr>
          <w:rFonts w:ascii="Arial" w:cs="Arial" w:eastAsia="Arial" w:hAnsi="Arial"/>
          <w:sz w:val="24"/>
          <w:szCs w:val="24"/>
        </w:rPr>
        <w:t xml:space="preserve"> "О ратифи-кации </w:t>
      </w:r>
      <w:hyperlink w:history="1" r:id="rIdh_odewmbmnbooldi7ob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Протокола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и функционирования сил и средствсистемы коллективной безопасности государств-участников Договора о кол-лективной безопасности",  на основании  Воздушного  </w:t>
      </w:r>
      <w:hyperlink w:history="1" r:id="rIdcn3l20hnunol82iljxd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  и  </w:t>
      </w:r>
      <w:hyperlink w:history="1" r:id="rIdvlkfqgd9jhovdlckgs7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24июня 1999 года № 349 "Об утверждении </w:t>
      </w:r>
      <w:hyperlink w:history="1" r:id="rIdmnv-nptpiwhkenrgbud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использовании воздуш-ного пространства Кыргызской Республики", приказываю:     1. Утвердить </w:t>
      </w:r>
      <w:hyperlink w:history="1" r:id="rIdfyrvb1nuenijbcb9mhd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использования Воздушного прост-ранства  Кыргызской  Республики авиацией Коллективных сил быстрого раз-вертывания Центральноазиатского региона".     2. Установить,  что  настоящий  приказ вступает в силу после госу-дарственной регистрации в Министерстве юстиции Кыргызской Республики  ипоследующего официального опубликования в порядке,  установленном зако-нодательством Кыргызской Республики.     3. Заместителям Министра обороны Кыргызской Республики,  начальни-кам Главных управлений,  управлений, отдельных отделов, командиру войс-ковой  части  23565 и начальнику Центра организации воздушного движенияГлавного штаба Вооруженных Сил Кыргызской Республики после вступления всилу  настоящего приказа изучить и руководствоваться данной Инструкциейпри обеспечении и организации полетов авиации КСБР ЦАР КБ.     4. Начальникам: управления авиации Главного штаба Вооруженных Сил,Центра организации воздушного движения Главного штаба  Вооруженных  СилКыргызской  Республики  после вступления в силу настоящего приказа про-вести занятия с руководящим составом войсковой части 23565, личным сос-тавом Центра организации воздушного движения и принять зачеты.     5. Уведомить Министерство юстиции Кыргызской Республики об  офици-альном опубликовании настоящего приказа.     6. Контроль за исполнением настоящего приказа возложить на  замес-тителя начальника Главного штаба Вооруженных Сил по авиации.     7. Приказ довести до лиц, в части их касающейся.      И.о. министра обороны Кыргызской Республики     генерал-лейтенант                                 И.Исаков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_uplbbpxu6knho_lce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dalil.kg/document/300368</w:t>
      </w:r>
    </w:hyperlink>
  </w:p>
  <w:p>
    <w:pPr>
      <w:spacing w:after="0" w:before="40"/>
      <w:jc w:val="center"/>
    </w:pPr>
    <w:hyperlink w:history="1" r:id="rIdqqkkzmjrf5ygyxxjnxj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zbsppjqvx7g0np2abhdj" Type="http://schemas.openxmlformats.org/officeDocument/2006/relationships/hyperlink" Target="https://dalil.kg/document/202591" TargetMode="External"/><Relationship Id="rIdzz8wqduxqgsxriwcvg9y6" Type="http://schemas.openxmlformats.org/officeDocument/2006/relationships/hyperlink" Target="https://dalil.kg/document/470" TargetMode="External"/><Relationship Id="rIdxm38uqxkczqdhifypnydu" Type="http://schemas.openxmlformats.org/officeDocument/2006/relationships/hyperlink" Target="https://dalil.kg/document/470" TargetMode="External"/><Relationship Id="rIdkp7wtqy0kyg_ozksa7nsb" Type="http://schemas.openxmlformats.org/officeDocument/2006/relationships/hyperlink" Target="https://dalil.kg/document/17051" TargetMode="External"/><Relationship Id="rIdhrwouydymntjdrblmvcwa" Type="http://schemas.openxmlformats.org/officeDocument/2006/relationships/hyperlink" Target="https://dalil.kg/document/1531" TargetMode="External"/><Relationship Id="rIdh_odewmbmnbooldi7obfu" Type="http://schemas.openxmlformats.org/officeDocument/2006/relationships/hyperlink" Target="https://dalil.kg/document/17412" TargetMode="External"/><Relationship Id="rIdcn3l20hnunol82iljxdos" Type="http://schemas.openxmlformats.org/officeDocument/2006/relationships/hyperlink" Target="https://dalil.kg/document/682" TargetMode="External"/><Relationship Id="rIdvlkfqgd9jhovdlckgs7dy" Type="http://schemas.openxmlformats.org/officeDocument/2006/relationships/hyperlink" Target="https://dalil.kg/document/35430" TargetMode="External"/><Relationship Id="rIdmnv-nptpiwhkenrgbudy_" Type="http://schemas.openxmlformats.org/officeDocument/2006/relationships/hyperlink" Target="https://dalil.kg/document/35431" TargetMode="External"/><Relationship Id="rIdfyrvb1nuenijbcb9mhdcd" Type="http://schemas.openxmlformats.org/officeDocument/2006/relationships/hyperlink" Target="https://dalil.kg/document/300369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_uplbbpxu6knho_lceie" Type="http://schemas.openxmlformats.org/officeDocument/2006/relationships/hyperlink" Target="https://dalil.kg/document/300368" TargetMode="External"/><Relationship Id="rIdqqkkzmjrf5ygyxxjnxjb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2026-09-24T17:11:37.991Z</dcterms:created>
  <dcterms:modified xsi:type="dcterms:W3CDTF">2026-09-24T17:11:37.991Z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