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ncxj8eg1xasiac_-4km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Республики23 марта 2006 года. Регистрационный номер 24-06.  г. Бишкекот 13 марта 2006 года № 7/п, № 147, № 17-п                                 ПРИКАЗ  ГОСУДАРСТВЕННОГО         МИНИСТЕРСТВА                  МИНИСТЕРСТВА    АГЕНСТВА             ВНУТРЕННИХ ДЕЛ                  ИНОСТРАННЫХ ИНФОРМАЦИОННЫХ            КЫРГЫЗСКОЙ                        ДЕЛ    РЕСУРСОВ               РЕСПУБЛИКИ                     КЫРГЫЗСКОЙ И ТЕХНОЛОГИЙ                                             РЕСПУБЛИКИ                      Об утверждении инструкции                   о порядке оформления и учета                     общегражданского паспорта                 гражданина Кыргызской Республики        (В редакции </w:t>
      </w:r>
      <w:hyperlink w:history="1" r:id="rIdr11cyam8tu1btoxijfini">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 29 декабря 2006 года № 727 и                 МИД КР от 12 января 2007 года № 1-п)  В  соответствии с </w:t>
      </w:r>
      <w:hyperlink w:history="1" r:id="rIdr3srjrfvvoahas4xdr1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11  марта  2006  года № 153 «О внесении изменений  и  доплнений  в</w:t>
      </w:r>
      <w:hyperlink w:history="1" r:id="rIdyvsdzfcunvfo8xzzcqe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июля 2004 года№   557   «Об  утверждении  </w:t>
      </w:r>
      <w:hyperlink w:history="1" r:id="rIdmf-enjteztxjtrlhfgwj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паспортагражданина  Кыргызской  Республики  образца  2004  года  и  </w:t>
      </w:r>
      <w:hyperlink w:history="1" r:id="rIdf-iv73cihy7b4_i1g60i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,описания  и  образца  общегражданского паспорта гражданина  КыргызскойРеспублики образца 2004 года»,                             Приказываем:  1. (Утратил силу в соответствии с </w:t>
      </w:r>
      <w:hyperlink w:history="1" r:id="rIdmxpsmckalhuql4iplftv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от29 декабря 2006 года № 727 и МИД КР от 12 января 2007 года № 1-п). 2.  (Утратил силу в соответствии с </w:t>
      </w:r>
      <w:hyperlink w:history="1" r:id="rIdxsr4xpnd4e3colg3uljy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от29 декабря 2006 года № 727 и МИД КР от 12 января 2007 года № 1-п).  3.   Считать  утратившим  силу  совместный  </w:t>
      </w:r>
      <w:hyperlink w:history="1" r:id="rIdce0ajs3zpw1tbwmpne16o">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Государственногоагентства  информационных  ресурсов  и  технологий  при  ПравительствеКыргызской  Республики от 26.01.2005 года № 2, Министерства внутреннихдел  Кыргызской  Республики от 27.01.2005 года  №  28  и  Министерстваиностранных  дел  Кыргызской Республики  от  27.01.2005  года  №  5-п,зарегистрированного   приказом   Министерства    юстиции    КыргызскойРеспублики от 31 января 2005 года № 19, регистрационный номер № 13-05.  4. (Утратил силу в соответствии с </w:t>
      </w:r>
      <w:hyperlink w:history="1" r:id="rIdrekd1ckq45nemxkqstij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от29 декабря 2006 года № 727 и МИД КР от 12 января 2007 года № 1-п). 5. Настоящий приказ вступает в силу после государственной регистрациив   Министерстве   юстиции   Кыргызской  Республики   и   последующегоофициального   опубликования  в  Приложении   к   газете   «Эркин-Тоо»«Нормативные  акты  Правительства Кыргызской Республики,  министерств,государственных  комитетов,  административных  ведомств,   Социальногофонда Кыргызской Республики, Национального банка Кыргызскбй Республикии местного самоуправления города Бишкек». 6.   Уведомить   Министерство  юстиции   Кыргызской   Республики   обофициальном опубликовании настоящего Приказа.  Директор Государственного агентства информационных ресурсов и технологий при Правительстве Кыргызской Республики                                  А.Кенжетаев  Министр внутренних дел Кыргызской Республики                                  М.Суталинов  Министр иностранных дел Кыргызской Республики                                  А.Джекшенкулов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jqjzdfzobqznnnxjwhp">
      <w:r>
        <w:rPr>
          <w:rFonts w:ascii="Arial" w:cs="Arial" w:eastAsia="Arial" w:hAnsi="Arial"/>
          <w:color w:val="132D3F"/>
          <w:sz w:val="16"/>
          <w:szCs w:val="16"/>
          <w:u w:val="single"/>
        </w:rPr>
        <w:t xml:space="preserve">dalil.kg/document/300383</w:t>
      </w:r>
    </w:hyperlink>
  </w:p>
  <w:p>
    <w:pPr>
      <w:spacing w:after="0" w:before="40"/>
      <w:jc w:val="center"/>
    </w:pPr>
    <w:hyperlink w:history="1" r:id="rIdkaaos9flsti20ukfiuk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cxj8eg1xasiac_-4kmr" Type="http://schemas.openxmlformats.org/officeDocument/2006/relationships/hyperlink" Target="https://dalil.kg/document/202591" TargetMode="External"/><Relationship Id="rIdr11cyam8tu1btoxijfini" Type="http://schemas.openxmlformats.org/officeDocument/2006/relationships/hyperlink" Target="https://dalil.kg/document/300569" TargetMode="External"/><Relationship Id="rIdr3srjrfvvoahas4xdr1zb" Type="http://schemas.openxmlformats.org/officeDocument/2006/relationships/hyperlink" Target="https://dalil.kg/document/57201" TargetMode="External"/><Relationship Id="rIdyvsdzfcunvfo8xzzcqepd" Type="http://schemas.openxmlformats.org/officeDocument/2006/relationships/hyperlink" Target="https://dalil.kg/document/55620" TargetMode="External"/><Relationship Id="rIdmf-enjteztxjtrlhfgwjb" Type="http://schemas.openxmlformats.org/officeDocument/2006/relationships/hyperlink" Target="https://dalil.kg/document/55628" TargetMode="External"/><Relationship Id="rIdf-iv73cihy7b4_i1g60ia" Type="http://schemas.openxmlformats.org/officeDocument/2006/relationships/hyperlink" Target="https://dalil.kg/document/55629" TargetMode="External"/><Relationship Id="rIdmxpsmckalhuql4iplftvq" Type="http://schemas.openxmlformats.org/officeDocument/2006/relationships/hyperlink" Target="https://dalil.kg/document/300569" TargetMode="External"/><Relationship Id="rIdxsr4xpnd4e3colg3uljyk" Type="http://schemas.openxmlformats.org/officeDocument/2006/relationships/hyperlink" Target="https://dalil.kg/document/300569" TargetMode="External"/><Relationship Id="rIdce0ajs3zpw1tbwmpne16o" Type="http://schemas.openxmlformats.org/officeDocument/2006/relationships/hyperlink" Target="https://dalil.kg/document/31104" TargetMode="External"/><Relationship Id="rIdrekd1ckq45nemxkqstijj" Type="http://schemas.openxmlformats.org/officeDocument/2006/relationships/hyperlink" Target="https://dalil.kg/document/30056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jqjzdfzobqznnnxjwhp" Type="http://schemas.openxmlformats.org/officeDocument/2006/relationships/hyperlink" Target="https://dalil.kg/document/300383" TargetMode="External"/><Relationship Id="rIdkaaos9flsti20ukfiuk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2026-10-02T04:58:08.884Z</dcterms:created>
  <dcterms:modified xsi:type="dcterms:W3CDTF">2026-10-02T04:58:08.884Z</dcterms:modified>
</cp:coreProperties>
</file>

<file path=docProps/custom.xml><?xml version="1.0" encoding="utf-8"?>
<Properties xmlns="http://schemas.openxmlformats.org/officeDocument/2006/custom-properties" xmlns:vt="http://schemas.openxmlformats.org/officeDocument/2006/docPropsVTypes"/>
</file>