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igy4ldb34n4vjf7tkhb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Республики14 июня 2006 года. Регистрационный номер 67-06                                                      Утверждены                                                </w:t>
      </w:r>
      <w:hyperlink w:history="1" r:id="rIdk79pwsl_ptmf44u_zvh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                          от 15 мая 2006 года № 244                                 ПРАВИЛА             выдачи справки, подтверждающие принадлежность                  продукции к лекарственным средствам      Настоящие правила разработаны в целях реализации Закона КыргызскойРеспублики  </w:t>
      </w:r>
      <w:hyperlink w:history="1" r:id="rIdezpkpeqvk5v1kbfeprd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лекарственных  средствах"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rsdrzehv4jq21woney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11.01.2006 года № 8 "О порядке ввоза для обра-щения на территории Кыргызской Республики продукции,  подлежащей обяза-тельному подтверждению соответствия в форме обязательной  сертификации,и о признании результатов обязательного подтверждения соответствия про-дукции, полученных за пределами Кыргызской Республики".     1. В  соответствии с пунктом 1.4 "</w:t>
      </w:r>
      <w:hyperlink w:history="1" r:id="rId-sp5_uzu2dashcsxns0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Кыр-гызской Республики продукции,  подлежащей  обязательному  подтверждениюсоответствия  в форме обязательной сертификации",  утвержденного </w:t>
      </w:r>
      <w:hyperlink w:history="1" r:id="rIdr0ihrhalckbnqbezyut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hmblybeb7geakp57o_o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11.01.2006 года № 8 ввоз на территорию  Кыр-гызской  Республики  лекарственных  средств осуществляется на основаниисправки, выдаваемой субъектам внешнеэкономической деятельности (далее -ВЭД),  которая является документом,  подтверждающим принадлежность про-дукции, указанной в справке, к лекарственным средствам. Справка являет-ся  документом,  подлежащей строгой отчетности,  и имеет индивидуальныйномер.  Учет движения справки фиксируется в журнале учета выданных раз-решений на ввоз лекарственных средств.     2. Справка (приложения </w:t>
      </w:r>
      <w:hyperlink w:history="1" r:id="rId3-axsuztmbt4tvawlx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0zyot-j1jcoru0gfb2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</w:t>
        </w:r>
      </w:hyperlink>
      <w:r>
        <w:rPr>
          <w:rFonts w:ascii="Arial" w:cs="Arial" w:eastAsia="Arial" w:hAnsi="Arial"/>
          <w:sz w:val="24"/>
          <w:szCs w:val="24"/>
        </w:rPr>
        <w:t xml:space="preserve">), выдается Департаментом лекарственно-го  обеспечения  и медицинской техники при Министерстве здравоохраненияКыргызской Республики (далее ДЛО и МТ) в течение 3-х дней  при  предос-тавлении заявителем гарантийного письма (приложение </w:t>
      </w:r>
      <w:hyperlink w:history="1" r:id="rId3fulfztcasgvtwomsab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</w:t>
        </w:r>
      </w:hyperlink>
      <w:r>
        <w:rPr>
          <w:rFonts w:ascii="Arial" w:cs="Arial" w:eastAsia="Arial" w:hAnsi="Arial"/>
          <w:sz w:val="24"/>
          <w:szCs w:val="24"/>
        </w:rPr>
        <w:t xml:space="preserve">), подтверждающегонеразмещение продукции на рынке Кыргызской Республики до получения сер-тификата  соответствия  в установленном порядке.  К гарантийному письмузаявителем прилагаются счет-фактура и договор с поставщиком.     3. Заявитель  с  момента  выпуска продукции таможенными органами втечение 5 дней подает заявку в ДЛО и МТ для проведения сертификации ле-карственных средств в установленном порядке.     4. При установлении фактов нарушения субъектом  ВЭД  правил  ввозалекарственных средств уполномоченным органом - ДЛО и МТ применяются ме-ры к нарушителю в соответствии с законодательством Кыргызской Республи-ки.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А          Департамент лекарственного обеспечения и медицинской    техники при Министерстве здравоохранения Кыргызской Республики      __________________________________________________________________                 (наименование контролирующего органа)                          СПРАВКА № ___________                   от "___" ______________ 200__ г.      Настоящей справкой подтверждается, что продукция:     ______________  __________________________________________________      (код ТН ВЭД)    (наименование продукции, тип, марка, количество)изготовленная _________________________________________________________                            (страна, фирма-производитель)завезенная на территорию КР ___________________________________________                                (наименование субъекта и его адрес)в лице ________________________________________________________________                     (должность, фамилия, имя, отчество)по ____________________________________________________________________           (наименование товарно-сопроводительной документации)относится к лекарственным средствам.      __________________________________________________________________                 (наименование органа по сертификации)      _____________       ______________________________________________       (подпись)                      (Ф.И.О. заявителя)      _____________       ______________________________________________       (подпись)                (Ф.И.О. руководителя ДЛО и МТ)      (М.П.) -----------------------------------------------------------------------                                 КОРЕШОК                        к справке № ___________                   от "___" ______________ 200__ г.      __________________________________________________________________                  (наименование субъекта и его адрес)      Обязуюсь в срок до ______________________________________ провестисертификационные работы в _____________________________________________                              (наименование органа по сертификации)продукции ________________   __________________________________________            (код ТН ВЭД)_______________________________________________________________________           (наименование продукции, тип, марка, количество)     Заявляю под  свою исключительную ответственность,  что партия про-дукции соответствует требованиям законодательства Кыргызской  Республи-ки.  Сертификационные работы по оценке соответствия обязуюсь провести втечение 5 дней.     На основании законов Кыргызской Республики "О лекарственных средс-твах", "О защите прав потребителей" без подтверждения соответствия реа-лизация (использование) продукции запрещается.     Об ответственности за  реализацию  (использование)  продукции  безсертификата соответствия ознакомлен.      _____________       ______________________________________________       (подпись)                        (Ф.И.О. заявителя)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Б                       Оборотная сторона к справке -----------------------------------------------------------------------|№|Код ТН ВЭД|    Наименование    |Ед. изм.| Количество |    Страна   || |          | продукции (товара) |        |            |             ||-|----------|--------------------|--------|------------|-------------|-----------------------------------------------------------------------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В                           ГАРАНТИЙНОЕ ПИСЬМО      __________________________________________________________________                  (Наименование субъекта и его адрес)в лице ________________________________________________________________                    (должность, фамилия, имя, отчество)заявляю под свою исключительную ответственность, что  партия  продукции______________  _______________________________________________________ (код ТН ВЭД)       (наименование продукции, тип, марка, количество)_______________________________________________________________________         (наименование товарно-сопроводительной документации)изготовленной _________________________________________________________                         (страна, фирма-производитель)соответствует требованиям законодательства Кыргызской Республики.  Сер-тификационные работы по оценке соответствия обязуюсь провести в течение5 рабочих дней.      __________________________________________________________________                 (наименование органа по сертификации)      _____________       ______________________________________________       (подпись)                        (Ф.И.О. заявителя)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ny5qz7hfldq0vkybf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dalil.kg/document/300445</w:t>
      </w:r>
    </w:hyperlink>
  </w:p>
  <w:p>
    <w:pPr>
      <w:spacing w:after="0" w:before="40"/>
      <w:jc w:val="center"/>
    </w:pPr>
    <w:hyperlink w:history="1" r:id="rIdiestpcp4uqlzum4kcm0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y4ldb34n4vjf7tkhb7u" Type="http://schemas.openxmlformats.org/officeDocument/2006/relationships/hyperlink" Target="https://dalil.kg/document/202591" TargetMode="External"/><Relationship Id="rIdk79pwsl_ptmf44u_zvhll" Type="http://schemas.openxmlformats.org/officeDocument/2006/relationships/hyperlink" Target="https://dalil.kg/document/300444" TargetMode="External"/><Relationship Id="rIdezpkpeqvk5v1kbfeprd2z" Type="http://schemas.openxmlformats.org/officeDocument/2006/relationships/hyperlink" Target="https://dalil.kg/document/1215" TargetMode="External"/><Relationship Id="rIdarsdrzehv4jq21woneyc0" Type="http://schemas.openxmlformats.org/officeDocument/2006/relationships/hyperlink" Target="https://dalil.kg/document/57014" TargetMode="External"/><Relationship Id="rId-sp5_uzu2dashcsxns030" Type="http://schemas.openxmlformats.org/officeDocument/2006/relationships/hyperlink" Target="https://dalil.kg/document/57015" TargetMode="External"/><Relationship Id="rIdr0ihrhalckbnqbezyut6k" Type="http://schemas.openxmlformats.org/officeDocument/2006/relationships/hyperlink" Target="https://dalil.kg/document/57014" TargetMode="External"/><Relationship Id="rIdhmblybeb7geakp57o_oq5" Type="http://schemas.openxmlformats.org/officeDocument/2006/relationships/hyperlink" Target="https://dalil.kg/document/57014" TargetMode="External"/><Relationship Id="rId3-axsuztmbt4tvawlxryl" Type="http://schemas.openxmlformats.org/officeDocument/2006/relationships/hyperlink" Target="https://dalil.kg/document/300445#1" TargetMode="External"/><Relationship Id="rIdr0zyot-j1jcoru0gfb2cq" Type="http://schemas.openxmlformats.org/officeDocument/2006/relationships/hyperlink" Target="https://dalil.kg/document/300445#2" TargetMode="External"/><Relationship Id="rId3fulfztcasgvtwomsabw9" Type="http://schemas.openxmlformats.org/officeDocument/2006/relationships/hyperlink" Target="https://dalil.kg/document/300445#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ny5qz7hfldq0vkybfaw" Type="http://schemas.openxmlformats.org/officeDocument/2006/relationships/hyperlink" Target="https://dalil.kg/document/300445" TargetMode="External"/><Relationship Id="rIdiestpcp4uqlzum4kcm0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2026-10-02T15:41:21.589Z</dcterms:created>
  <dcterms:modified xsi:type="dcterms:W3CDTF">2026-10-02T15:41:21.589Z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