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xprs4fxxjyqgthjajvp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Соцфонда КР                       от 4 июня 2008 года № 73А Зарегистрировано в Министерстве юстиции Кыргызской Республики14 апреля 2006 года. Регистрационный номер 39-06                                                      Утверждена                                              </w:t>
      </w:r>
      <w:hyperlink w:history="1" r:id="rId8rgnt9w-ysvzthsuo-m5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17 марта 2006 года № 35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постановления Правления Соцфонда КР от                      </w:t>
      </w:r>
      <w:hyperlink w:history="1" r:id="rIdb6t6p_bua5jwh7vdr7z08">
        <w:r>
          <w:rPr>
            <w:rFonts w:ascii="Arial" w:cs="Arial" w:eastAsia="Arial" w:hAnsi="Arial"/>
            <w:color w:val="1D4ED8"/>
            <w:sz w:val="24"/>
            <w:szCs w:val="24"/>
            <w:u w:val="single"/>
          </w:rPr>
          <w:t xml:space="preserve">4 сентября 2006 года № 93</w:t>
        </w:r>
      </w:hyperlink>
      <w:r>
        <w:rPr>
          <w:rFonts w:ascii="Arial" w:cs="Arial" w:eastAsia="Arial" w:hAnsi="Arial"/>
          <w:sz w:val="24"/>
          <w:szCs w:val="24"/>
        </w:rPr>
        <w:t xml:space="preserve">)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Инструкция) разработана  в  соответствии  сЗаконами  Кыргызской  Республики  </w:t>
      </w:r>
      <w:hyperlink w:history="1" r:id="rIdqpp-th6n-fnckzn6ifpee">
        <w:r>
          <w:rPr>
            <w:rFonts w:ascii="Arial" w:cs="Arial" w:eastAsia="Arial" w:hAnsi="Arial"/>
            <w:color w:val="1D4ED8"/>
            <w:sz w:val="24"/>
            <w:szCs w:val="24"/>
            <w:u w:val="single"/>
          </w:rPr>
          <w:t xml:space="preserve">"О тарифах страховых взносов по госу-</w:t>
        </w:r>
      </w:hyperlink>
      <w:hyperlink w:history="1" r:id="rIdidet2jg22dpq8o4rmgjlr">
        <w:r>
          <w:rPr>
            <w:rFonts w:ascii="Arial" w:cs="Arial" w:eastAsia="Arial" w:hAnsi="Arial"/>
            <w:color w:val="1D4ED8"/>
            <w:sz w:val="24"/>
            <w:szCs w:val="24"/>
            <w:u w:val="single"/>
          </w:rPr>
          <w:t xml:space="preserve">дарственному социальному страхованию"</w:t>
        </w:r>
      </w:hyperlink>
      <w:r>
        <w:rPr>
          <w:rFonts w:ascii="Arial" w:cs="Arial" w:eastAsia="Arial" w:hAnsi="Arial"/>
          <w:sz w:val="24"/>
          <w:szCs w:val="24"/>
        </w:rPr>
        <w:t xml:space="preserve">,  </w:t>
      </w:r>
      <w:hyperlink w:history="1" r:id="rId8jj12i-k8nta1mb-nzatx">
        <w:r>
          <w:rPr>
            <w:rFonts w:ascii="Arial" w:cs="Arial" w:eastAsia="Arial" w:hAnsi="Arial"/>
            <w:color w:val="1D4ED8"/>
            <w:sz w:val="24"/>
            <w:szCs w:val="24"/>
            <w:u w:val="single"/>
          </w:rPr>
          <w:t xml:space="preserve">"О  государственном  социальном</w:t>
        </w:r>
      </w:hyperlink>
      <w:hyperlink w:history="1" r:id="rIdf6kxugg_zo_ucn2jnptqk">
        <w:r>
          <w:rPr>
            <w:rFonts w:ascii="Arial" w:cs="Arial" w:eastAsia="Arial" w:hAnsi="Arial"/>
            <w:color w:val="1D4ED8"/>
            <w:sz w:val="24"/>
            <w:szCs w:val="24"/>
            <w:u w:val="single"/>
          </w:rPr>
          <w:t xml:space="preserve">страховании"</w:t>
        </w:r>
      </w:hyperlink>
      <w:r>
        <w:rPr>
          <w:rFonts w:ascii="Arial" w:cs="Arial" w:eastAsia="Arial" w:hAnsi="Arial"/>
          <w:sz w:val="24"/>
          <w:szCs w:val="24"/>
        </w:rPr>
        <w:t xml:space="preserve"> и другими нормативными 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1.3. Основные понятия и определения,  применяемые в настоящей Инс-трукции:     Плательщики страховых   взносов  по  государственному  социальномустрахованию: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     Работодатели - плательщики страховых  взносов,  которым  законода-тельством  предоставлено право заключения и прекращения трудового дого-вора с работником.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(устава или иного учредительного документа) в целяхсодействия решению международных проблем, предусмотренных соответствую-щим  учредительным документом,  и развития всестороннего сотрудничествагосударств.     Постоянно проживающие  и временно пребывающие в Кыргызской Респуб-лике иностранные граждане - в соответствии со статьей 5 </w:t>
      </w:r>
      <w:hyperlink w:history="1" r:id="rIdnk5iutwx0rikr4a6wlu3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КыргызскойРеспублике" иностранные граждане могут постоянно проживать в КыргызскойРеспублике,  если они имеют на то разрешение,  оформленное видом на жи-тельство, выданным органами внутренних дел. Иностранные граждане, нахо-дящиеся  в Кыргызской Республике на ином законном основании,  считаютсявременно пребывающими.  Они обязаны в установленном порядке зарегистри-ровать  свои заграничные паспорта или заменяющие их документы и выехатьиз Республики по истечении определенного им срока пребывания.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фиксирован-ных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 ком-пенсировать понесенные им затраты.     Персонифицированный учет  -  организация  и ведение учета сведенийиндивидуально о каждом  лице  для  целей  государственного  социальногострахования.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идентификационный номер, присвоенныйзастрахованному лицу.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юридическое лицо,  осуществляющее страховую деятель-ность в области государственного социального страхования.     Застрахованное лицо - лицо,  прошедшее регистрацию в органах Соци-ального фонда Кыргызской Республики,  имеющее удостоверение  социальнойзащиты.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взносов      2.1. В  соответствии со статьей 22 </w:t>
      </w:r>
      <w:hyperlink w:history="1" r:id="rIdo4-kz15tg83aefpkuf6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плательщики  страховых  взносовобязаны  в 30-дневный срок со дня учреждения (государственной регистра-ции,  получения лицензии) или со дня заключения договора о найме  физи-ческого лица в установленном порядке зарегистрироваться в органах соци-ального страхования по месту нахождения (юридическому адресу) или местужительства.     В соответствии со статьей 54 </w:t>
      </w:r>
      <w:hyperlink w:history="1" r:id="rId-qaxmg_iflmeneglrox3q">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при заключении трудового договора (контракта), в нем должны содер-жаться в качестве обязательных сведения о фамилии,  имени, отчестве ра-ботника  (если указано в документе,  удостоверяющем личность работника,идентификационный номер удостоверения социальной защиты).       В случае  отсутствия  идентификационного номера физического лицаработодатель предоставляет в Социальный фонд сведения  о  работающих  унего застрахованных лицах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 1) и получают  "Извеще-ние  плательщику" (приложение № 2),  а физические лица,  осуществляющиепредпринимательскую деятельность на патентной основе -  "страховой  по-лис" (приложение № 3).     2.3. После регистрации плательщик получает  бланки  "Заявление  насоциальную  защиту"  (приложение № 4),  организует их заполнение каждымработником,  не имеющим Удостоверение социальной защиты,  и  возвращаеторгану  Социального фонда Кыргызской Республики для получения Удостове-рений социальной защиты.     2.4. В  случае уклонения юридических и физических лиц от регистра-ции 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w:t>
      </w:r>
      <w:hyperlink w:history="1" r:id="rIdegyxd0fhtsmjx8vuke2r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w:t>
      </w:r>
      <w:hyperlink w:history="1" r:id="rIdoqcdhu5iycalczf7atrkv">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Также,  в соответствии со ст.26 </w:t>
      </w:r>
      <w:hyperlink w:history="1" r:id="rIdf_dzseklrwpg_tyvrc2_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  случае отказа или нарушениясроков регистрации в качестве плательщика страховых взносов  предусмат-ривается начисление штрафа в размере 10 процентов начисленных страховыхвзносов.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 расчетов по социальному стра-хованию и составляется Акт по результатам проверки (приложение №  5)  исоставляется заключительная Расчетная ведомость (приложение № 12).     В тех случаях,  когда у ликвидируемого или реорганизуемого Работо-дателя имеются лица,  получающие суммы по возмещению вреда по трудовомуувечью или профессиональному заболеванию (пенсия, пособие), а также по-лучающие пенсию  (или выработавшие определенный стаж) по Списку № 2 иликак работник текстильного производства,  то составляется дополнительныйакт  по всем указанным получателям (или выработавшим определенный стаж)и суммам, подлежащим капитализации.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внесениясоответствующей записи в единый государственный реестр юридических лиц.       III. Виды платежей в Социальный фонд Кыргызской Республики       3.1. В соответствии со статьей 4 </w:t>
      </w:r>
      <w:hyperlink w:history="1" r:id="rIdnq-_fl3q6i0fulhzdmxn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"ОСоциальном фонде Кыргызской Республики" средства Социального фонда фор-мируются за счет:     - страховых взносов работодателей, работающих граждан и других лицв соответствии с законодательством Кыргызской Республики;     - ассигнований из республиканского бюджета,  предусмотренных зако-нодательством Кыргызской Республики;     - пени  и штрафов за несвоевременное и неполное перечисление стра-ховых взносов;     - средств,  взыскиваемых  с  работодателей  и граждан в результатепредъявления регрессных требований;     - средств на выплату пенсий за особые условия труда, перечисляемыхработодателями;     - капитализируемых  сумм  для  выплаты пенсий и пособий работникамликвидируемых предприятий;     - дивидендов по акциям предприятий, принадлежащим Социальному фон-ду;     - добровольных  взносов  юридических  и  физических лиц КыргызскойРеспублики и иностранных граждан;     - доходов,  полученных от размещения свободных средств Социальногофонда.                            IV. Тарифы страховых взносов      4.1.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4.1.1. Для юридических лиц независимо  от  организационно-правовыхформ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29 процентов, в том числе:     а) для работодателя - ежемесячно от всех видов выплат, начисленныхв пользу нанятых работников,  в том числе иностранных граждан и лиц безгражданства постоянно проживающих в Кыргызской Республике -  в  размере21 процента;     б) для нанятых работников,  в том числе иностранных граждан и  лицбез  гражданства постоянно проживающих в Кыргызской Республике - ежеме-сячно от всех видов выплат, начисленных в пользу работников, независимоот источников финансирования в Пенсионный фонд - в размере 8 процентов.     4.1.2. Для  посольств, консульств и других загранучреждений Минис-терства иностранных  дел Кыргызской Республики ставка тарифов страховыхвзносов устанавливается в размере 27 процентов, в том числе:     а) для работодателя - ежемесячно от всех видов выплат, начисленныхв пользу работников посольств, консульств и других загранучреждений Ми-нистерства иностранных дел Кыргызской Республики, в Пенсионный фонд - вразмере 19 процентов;     б) для работников - ежемесячно от всех видов выплат, начисленных впользу работников посольств,  консульств и других загранучреждений  Ми-нистерства иностранных дел Кыргызской Республики, в Пенсионный фонд - вразмере 8 процентов.     (В редакции  постановления  Правления  Соцфонда  КР от  </w:t>
      </w:r>
      <w:hyperlink w:history="1" r:id="rIdcsfp3vamysz2_lcxrntbs">
        <w:r>
          <w:rPr>
            <w:rFonts w:ascii="Arial" w:cs="Arial" w:eastAsia="Arial" w:hAnsi="Arial"/>
            <w:color w:val="1D4ED8"/>
            <w:sz w:val="24"/>
            <w:szCs w:val="24"/>
            <w:u w:val="single"/>
          </w:rPr>
          <w:t xml:space="preserve">4 сентября</w:t>
        </w:r>
      </w:hyperlink>
      <w:hyperlink w:history="1" r:id="rIdzx1ubt6kp3p-r5iumasj_">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4.1.3.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21 процента,  втом числе:     а) для работодателя - ежемесячно от всех видов выплат, начисленныхв пользу работников-инвалидов I и II группы - в размере 19 процента;     б) для нанятых работников-инвалидов I и II группы (кроме инвалидовВеликой Отечественной войны и приравненных к ним лиц) -  ежемесячно  отвсех  видов выплат,  начисленных в их пользу,  независимо от источниковфинансирования в Пенсионный фонд - в размере 2 процентов.     (В редакции  постановления  Правления  Соцфонда  КР от  </w:t>
      </w:r>
      <w:hyperlink w:history="1" r:id="rIdea7gclokftro3o79o4h4t">
        <w:r>
          <w:rPr>
            <w:rFonts w:ascii="Arial" w:cs="Arial" w:eastAsia="Arial" w:hAnsi="Arial"/>
            <w:color w:val="1D4ED8"/>
            <w:sz w:val="24"/>
            <w:szCs w:val="24"/>
            <w:u w:val="single"/>
          </w:rPr>
          <w:t xml:space="preserve">4 сентября</w:t>
        </w:r>
      </w:hyperlink>
      <w:hyperlink w:history="1" r:id="rId2awl3qq4lfus0uljg7nag">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4.1.4. В соответствии со статьей 2 </w:t>
      </w:r>
      <w:hyperlink w:history="1" r:id="rIdcmgnin7xsbidchxhjqk8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"Отарифах страховых взносов по государственному социальному  страхованию"работодатель  освобождается  от начисления и уплаты страховых взносов вполном объеме в Фонд обязательного медицинского страхования от всех ви-дов выплат, начисленных в пользу работников-инвалидов I и II группы.     (В редакции  постановления  Правления  Соцфонда  КР от  </w:t>
      </w:r>
      <w:hyperlink w:history="1" r:id="rIdaoe3v5uzgmqxzposryhux">
        <w:r>
          <w:rPr>
            <w:rFonts w:ascii="Arial" w:cs="Arial" w:eastAsia="Arial" w:hAnsi="Arial"/>
            <w:color w:val="1D4ED8"/>
            <w:sz w:val="24"/>
            <w:szCs w:val="24"/>
            <w:u w:val="single"/>
          </w:rPr>
          <w:t xml:space="preserve">4 сентября</w:t>
        </w:r>
      </w:hyperlink>
      <w:hyperlink w:history="1" r:id="rIdb2e3aetn1b_ib8sr5c7w3">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4.1.5.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устанавливаются для работодателя - ежемесячно от всех видоввыплат, начисленных в пользу иностранных граждан и лиц без гражданства,временно 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в Пенсионный фонд - в  соли-дарную часть - 3 процента.     (В редакции  постановления  Правления  Соцфонда  КР от  </w:t>
      </w:r>
      <w:r>
        <w:rPr>
          <w:rFonts w:ascii="Arial" w:cs="Arial" w:eastAsia="Arial" w:hAnsi="Arial"/>
          <w:sz w:val="24"/>
          <w:szCs w:val="24"/>
        </w:rPr>
        <w:t xml:space="preserve">4 сентября</w:t>
      </w:r>
      <w:r>
        <w:rPr>
          <w:rFonts w:ascii="Arial" w:cs="Arial" w:eastAsia="Arial" w:hAnsi="Arial"/>
          <w:sz w:val="24"/>
          <w:szCs w:val="24"/>
        </w:rPr>
        <w:t xml:space="preserve">2006 года № 93</w:t>
      </w:r>
      <w:r>
        <w:rPr>
          <w:rFonts w:ascii="Arial" w:cs="Arial" w:eastAsia="Arial" w:hAnsi="Arial"/>
          <w:sz w:val="24"/>
          <w:szCs w:val="24"/>
        </w:rPr>
        <w:t xml:space="preserve">)     4.1.7. Ставки тарифов страховых взносов в Социальный фонд Кыргызс-кой Республики для юридических лиц,  их обособленных подразделений (фи-лиалов и представительств) и физических лиц, использующих наемный труд,в части,  касающейся инвалидов и участников Великой Отечественной войныи приравненных к ним лиц,  имеющих удостоверяющие документы установлен-ного образца, устанавливаются в следующих размерах:     а) для работодателя:     - ежемесячно от всех видов выплат, начисленных в пользу работниковинвалидов  Великой  Отечественной  войны I и II группы и приравненных кним лиц,  имеющих удостоверяющие документы  установленного  образца,  вПенсионный фонд - в размере 19 процентов;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 установленногообразца,  - в размере 21 процента. Распределение сумм страховых взносовпо фондам производится в следующих размерах:     в Пенсионный фонд - 19 процента;     в Фонд обязательного медицинского страхования - 2 процента;     б) для  нанятых  работников  - инвалидов и участников Великой Оте-чественной 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Социальныйфонд.     (В редакции  постановления  Правления  Соцфонда  КР от  </w:t>
      </w:r>
      <w:hyperlink w:history="1" r:id="rIdkugqu63pygaytf-2wbsts">
        <w:r>
          <w:rPr>
            <w:rFonts w:ascii="Arial" w:cs="Arial" w:eastAsia="Arial" w:hAnsi="Arial"/>
            <w:color w:val="1D4ED8"/>
            <w:sz w:val="24"/>
            <w:szCs w:val="24"/>
            <w:u w:val="single"/>
          </w:rPr>
          <w:t xml:space="preserve">4 сентября</w:t>
        </w:r>
      </w:hyperlink>
      <w:hyperlink w:history="1" r:id="rIdvdjjv1rfzryu5dl3ct7z5">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4.2. Ставки тарифов страховых взносов для предприятий, учреждений          и организаций Кыргызского общества слепых и глухих и их          работников      4.2.1. Для предприятий,  учреждений и организаций Кыргызского  об-щества  слепых и глухих и их работников (кроме пенсионеров,  инвалидов,инвалидов и участников Великой Отечественной войны и приравненных к нимлиц,  имеющих удостоверяющие документы установленного образца),  ставкитарифов страховых взносов в Социальный фонд Кыргызской Республики уста-навливаются в размере 28,5 процентов, в том числе:     а) для работодателей - ежемесячно от всех видов выплат,  начислен-ных в пользу работников, в размере 21 процентов;     б) для работников - ежемесячно от всех видов выплат, начисленных вих пользу, независимо от источников финансирования в Пенсионный фонд, вразмере 7,5 процентов.     4.2.2.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ставки тарифов страховых взносов в Социальный фонд КыргызскойРеспублики устанавливаются в размере 23 процентов, в том числе:     а) для  работодателей - ежемесячно от всех видов выплат, начислен-ных в  пользу  работников-инвалидов и пенсионеров, в размере 21 процен-тов;     б) для  работников-инвалидов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 ежемесячно вПенсионный фонд  от всех видов выплат, начисленных в их пользу, незави-симо от источников финансирования, в размере 2 процентов.     4.2.3. Для предприятий,  учреждений и организаций Кыргызского  об-щества слепых и глухих в части, касающейся работников-инвалидов и учас-тников Великой  Отечественной  войны  и приравненных к ним лиц, имеющихудостоверяющие документы установленного образца, ставки тарифов страхо-вых взносов в Социальный фонд Кыргызской Республики, устанавливаются:     а) для работодателей - ежемесячно в размере 21 процентов  от  всехвидов выплат, начисленных в пользу этих работников;     б)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Социальный фонд от всех видов  выплат,  начис-ленных в их пользу.     4.2.4. Распределение по фондам сумм страховых взносов, указанных вподпунктах 4.2.1,  4.2.2 и 4.2.3 пункта 4.2 Инструкции,  производится вследующих размерах:-----------------------------------------------------------------------|   Фонды    | За работников, % |     За работ-    |     За работ-    ||            |------------------|  ников-инвалидов |ников-инвалидов и ||            |рабо-|работ-|всего| и пенсионеров, % | участников ВОВ и ||            |тода-|ник   |     |------------------|    приравненных  ||            |тель |      |     |рабо-|работ-|всего|     к ним лиц    ||            |     |      |     |тода-|ник   |     |------------------||            |     |      |     |тель |      |     |рабо-|работ-|всего||            |     |      |     |     |      |     |тода-|ник   |     ||            |     |      |     |     |      |     |тель |      |     ||------------|-----|------|-----|-----|------|-----|-----|------|-----||Пенсионный  |  19 |  7,5 | 26,5|  19 |   2  |  21 |  19 |   -  |  19 ||фонд        |     |      |     |     |      |     |     |      |     ||------------|-----|------|-----|-----|------|-----|-----|------|-----||Фонд        |   2 |   -  |  2  |   2 |   -  |   2 |   2 |   -  |   2 ||медицинского|     |      |     |     |      |     |     |      |     ||страхования |     |      |     |     |      |     |     |      |     ||------------|-----|------|-----|-----|------|-----|-----|------|-----||Всего       |  21 |  7,5 | 28,5|  21 |   2  |  23 |  21 |   -  |  21 |-----------------------------------------------------------------------      4.3.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4.3.1.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религиозныхорганизаций в  части,  касающейся  работников-инвалидов  и  пенсионеров(кроме  инвалидов и участников Великой Отечественной войны и приравнен-ных к ним лиц, имеющих удостоверяющие документы установленного образца)устанавливаются в размере 19 процентов, в том числе: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пенсионеров - в размере 17 процентов;     б) для 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 ежемесячно от всехвидов выплат,  начисленных в их пользу, независимо от источников финан-сирования в Пенсионный фонд - в размере 2 процентов.     4.3.2.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и религиозныхорганизаций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участников Великой Отечественной войны  иприравненных к ним лиц, имеющих удостоверяющие документы установленногообразца - в размере 17 процентов;     б) для  работников  - 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4.3.3. Работникам  некоммерческих кооперативов,  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подпункта 4.1.1 пункта 4.1 настоящей Инструкции.     4.3.4. Распределение по фондам сумм страховых взносов, указанных вподпунктах 4.3.1,  4.3.2,  4.3.3 пункта 4.3 Инструкции,  производится вследующих размерах:-----------------------------------------------------------------------|   Фонды    | За работников, % |     За работ-    |     За работ-    ||            |------------------|ников-инвалидов и |  ников-инвалидов ||            |рабо-|работ-|всего|пенсионеров (кроме|   и участников   ||            |тода-|ник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|рабо-|работ-|всего|тода-|ник   |     ||            |     |      |     |тода-|ник   |     |тель |      |     ||            |     |      |     |тель |      |     |     |      |     ||------------|-----|------|-----|-----|------|-----|-----|------|-----||Пенсионный  |  19 |   8  |  27 |  17 |   2  |  19 |  17 |   -  |  17 ||фонд        |     |      |     |     |      |     |     |      |     ||------------|-----|------|-----|-----|------|-----|-----|------|-----||Фонд        |   2 |   -  |   2 |   - |   -  |   - |   - |   -  |   - ||медицинского|     |      |     |     |      |     |     |      |     ||страхования |     |      |     |     |      |     |     |      |     ||------------|-----|------|-----|-----|------|-----|-----|------|-----||Всего       |  21 |   8  |  29 |  17 |   2  |  19 |  17 |   -  |  17 |-----------------------------------------------------------------------      4.4. Ставки тарифов страховых взносов для крестьянских          (фермерских) хозяйств      4.4.1.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подпунктами 4.1.1-4.1.3пункта 4.1 настоящей Инструкции.     4.4.2. Ставки тарифов страховых взносов в Социальный фонд Кыргызс-кой Республики для крестьянских (фермерских) хозяйств  без  образованияюридического  лица  устанавливаются в размере базовой ставки земельногоналога на текущий год с уплатой единовременно до 25  июля  или  равнымидолями до 25 июля и до 25 декабря текущего года.     Распределение сумм страховых взносов по фондам производится в сле-дующих размерах:     - в Пенсионный фонд - 94 процентов;     - в Фонд обязательного медицинского страхования - 6 процентов.     Для крестьянских (фермерских) хозяйств с земельным  наделом  менее0,1 га орошаемой пашни распределение страховых взносов по фондам произ-водится в следующих размерах:     в Пенсионный фонд - 94 процента;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w:t>
      </w:r>
      <w:hyperlink w:history="1" r:id="rIdz1volclxelcwbvetgea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5 га земли.  Виды,  размер земель,  атакже  базовая ставка земельного налога,  общая сумма уплаты земельногоналога и страховых взносов на 2006 год семьи Бакировых показаны ниже:-----------------------------------------------------------------------|     Виды земель семьи     |Размер земли|Базовая ставка|Общий размер ||         Бакировых         |по видам, га|  земельного  |  страховых  ||                           |            |   налога на  |взносов семьи||                           |            |2006 год, сом |Бакировых на ||                           |            |              |2006 год, сом||---------------------------|------------|--------------|-------------||Орошаемые пашни            |     3      |     400      |    1200     ||---------------------------|------------|--------------|-------------||Богарные пашни             |     0,5    |      56,5    |      28,3   ||---------------------------|------------|--------------|-------------||Сенокосы                   |     0,5    |      23,1    |      11,6   ||---------------------------|------------|--------------|-------------||Всего                      |     4      |       -      |    1239,9   |-----------------------------------------------------------------------     Примечание: В таблице отражена примерная базовая ставка земельногоналога на 2006 год.     Уплату страховых взносов в размере 1239,9 сом семья Бакировых  мо-гут производить  единовременно до 25 июля или равными долями до 25 июля(619,45 сом) и до 25 декабря (619,45 сом) текущего года.     4.4.3. В случае стихийных бедствий (наводнения,  сели, землетрясе-ния, оползни, град, засуха, заморозки) или других чрезвычайных ситуацийкрестьянские  (фермерские)  хозяйства без образования юридического лицаосвобождаются от уплаты страховых взносов за текущий год при  соответс-твующем комиссионном подтверждении органами Социального фонда совместнос представителями местных государственных администраций и органов мест-ного самоуправления. (В редакции </w:t>
      </w:r>
      <w:hyperlink w:history="1" r:id="rIdrpup_jnqk9dnsfslqga7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изменения в Закон Кыргызской Республики "О тарифах страховых  взно-сов по государственному социальному страхованию" от 5 августа 2005 года№ 120).     4.4.4.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4.4.2 пункта 4.4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4.4.5. Льготы по уплате земельного налога, предусмотренные пунктом3  статьи  177  и статьей 181 </w:t>
      </w:r>
      <w:hyperlink w:history="1" r:id="rIdlmt5d3t4rzs8tzctm6ezu">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на размеры страховыхвзносов не распространяются.      4.5.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4.5.1.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Пенсион-ный фонд в размере 24 процентов от шестикратного размера расчетного по-казателя, независимо от размера полученного дохода.4.5.2. Для  физических  лиц, осуществляющих индивидуальную предпринима-тельскую деятельность  с приобретением патента, в том числе наемных ра-ботников по  производству  и  реализации швейных, трикотажных изделий иобуви и  производству и реализации изделий, в том числе швейных, из ме-ха, шкур, кожи и заменителя, стоимость страхового полиса устанавливает-ся в  размере  25 процентов от стоимости патента, кроме физических лиц,осуществляющих индивидуальную  предпринимательскую деятельность на рын-ках. Уплата страховых взносов в Пенсионный фонд производится путем при-обретения страховых  полисов (приложение № 3) и, в соответствии с </w:t>
      </w:r>
      <w:hyperlink w:history="1" r:id="rIdascroqg1o4njvvsk8a2k7">
        <w:r>
          <w:rPr>
            <w:rFonts w:ascii="Arial" w:cs="Arial" w:eastAsia="Arial" w:hAnsi="Arial"/>
            <w:color w:val="1D4ED8"/>
            <w:sz w:val="24"/>
            <w:szCs w:val="24"/>
            <w:u w:val="single"/>
          </w:rPr>
          <w:t xml:space="preserve">Поло-</w:t>
        </w:r>
      </w:hyperlink>
      <w:hyperlink w:history="1" r:id="rIdqfxui-9nadqes1cgjs-j-">
        <w:r>
          <w:rPr>
            <w:rFonts w:ascii="Arial" w:cs="Arial" w:eastAsia="Arial" w:hAnsi="Arial"/>
            <w:color w:val="1D4ED8"/>
            <w:sz w:val="24"/>
            <w:szCs w:val="24"/>
            <w:u w:val="single"/>
          </w:rPr>
          <w:t xml:space="preserve">жением</w:t>
        </w:r>
      </w:hyperlink>
      <w:r>
        <w:rPr>
          <w:rFonts w:ascii="Arial" w:cs="Arial" w:eastAsia="Arial" w:hAnsi="Arial"/>
          <w:sz w:val="24"/>
          <w:szCs w:val="24"/>
        </w:rPr>
        <w:t xml:space="preserve"> "О порядке уплаты страховых взносов путем приобретения страховыхполисов", утвержденным  </w:t>
      </w:r>
      <w:hyperlink w:history="1" r:id="rIdnw-temkyy8mhxfxqo-n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     (В редакции  постановления  Правления  Соцфонда  КР от  </w:t>
      </w:r>
      <w:hyperlink w:history="1" r:id="rIdtn9asblz-x_ilfues2um-">
        <w:r>
          <w:rPr>
            <w:rFonts w:ascii="Arial" w:cs="Arial" w:eastAsia="Arial" w:hAnsi="Arial"/>
            <w:color w:val="1D4ED8"/>
            <w:sz w:val="24"/>
            <w:szCs w:val="24"/>
            <w:u w:val="single"/>
          </w:rPr>
          <w:t xml:space="preserve">4 сентября</w:t>
        </w:r>
      </w:hyperlink>
      <w:hyperlink w:history="1" r:id="rIdnnssaxddmka_vvrojaenw">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4.5.3. Для физических лиц, осуществляющих предпринимательскую дея-тельность на рынках, стоимость страхового полиса по регионам республикиустанавливается в следующих в размерах:                                                              (в сомах)-----------------------------------------------------------------------|№|Наименование       | Стоимость | Стоимость | Стоимость | Стоимость || |города,            |страхового |страхового |страхового |страхового || |области            |полиса для |полиса для |полиса для |полиса для || |                   | граждан,  | граждан,  | граждан,  | граждан,  || |                   |торгующих с|торгующих с|торгующих в|торгующих с|| |                   |контейнеров|контейнеров|павильонах |  лотков,  || |                   |   20 тн   |  3-10 тн  |           | киосков,  || |                   |           |           |           | торговых  || |                   |           |           |           |   мест    ||-|-------------------|-----------|-----------|-----------|-----------||1|гор. Бишкек        |    200    |    150    |    150    |    100    ||-|-------------------|-----------|-----------|-----------|-----------||2|Чуйская область    |    200    |    150    |    150    |    100    ||-|-------------------|-----------|-----------|-----------|-----------||3|гор. Ош            |    200    |    150    |    150    |    100    ||-|-------------------|-----------|-----------|-----------|-----------||4|Ошская область     |    200    |    150    |    150    |    100    ||-|-------------------|-----------|-----------|-----------|-----------||5|Джалал-Абадская    |    200    |    150    |    150    |    100    || |область            |           |           |           |           ||-|-------------------|-----------|-----------|-----------|-----------||6|Иссык-Кульская     |    200    |    150    |    150    |    100    || |область            |           |           |           |           ||-|-------------------|-----------|-----------|-----------|-----------||7|Таласская область  |    150    |    100    |    100    |     80    ||-|-------------------|-----------|-----------|-----------|-----------||8|Нарынская область  |    150    |    100    |    100    |     80    ||-|-------------------|-----------|-----------|-----------|-----------||9|Баткенская область |    150    |    100    |    100    |     80    |-----------------------------------------------------------------------     4.5.4. Для  иностранных  граждан  и лиц без гражданства,  временнопребывающих в Кыргызской Республике,  занятых индивидуальной предприни-мательской деятельностью с приобретением патента,  стоимость страховогополиса устанавливается в размере 30 процентов от стоимости патента.     (В редакции  постановления  Правления  Соцфонда  КР от  </w:t>
      </w:r>
      <w:hyperlink w:history="1" r:id="rIdbfb-n-dhqpoqmibcf-hy-">
        <w:r>
          <w:rPr>
            <w:rFonts w:ascii="Arial" w:cs="Arial" w:eastAsia="Arial" w:hAnsi="Arial"/>
            <w:color w:val="1D4ED8"/>
            <w:sz w:val="24"/>
            <w:szCs w:val="24"/>
            <w:u w:val="single"/>
          </w:rPr>
          <w:t xml:space="preserve">4 сентября</w:t>
        </w:r>
      </w:hyperlink>
      <w:hyperlink w:history="1" r:id="rIdrmeo4vyzjgjpxmrrh44lj">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4.5.5. Студенты  профессиональных средних и высших учебных заведе-ний, домохозяйки имеют право приобретать страховой полис любой стоимос-ти,  но не менее 25 процентов от четырехкратного размера расчетного по-казателя.     4.5.6. Физические лица, осуществляющие свою деятельность без обра-зования юридического лица, работающие на основе выданных лицензий и по-лучающие гонорары (вознаграждение), педагоги, писатели, журналисты, му-зыканты, художники, артисты, скульпторы и другие представители творчес-ких  профессий  производят уплату страховых взносов в Пенсионный фонд вразмере 8 процентов от полученного гонорара (вознаграждения) путем при-обретения на эту сумму страхового полиса.     4.5.7. Физические лица, занятые индивидуальной предпринимательскойдеятельностью, в том числе и на патентной основе, с использованием тру-да наемных работников, начисление и уплату страховых взносов по указан-ным работникам,  а также распределение сумм страховых взносов по фондампроизводят в  соответствии с требованиями подпунктов 4.1.1-4.1.6 пункта4.1 настоящей Инструкции, за исключением наемных работников, работающихна патентной основе по видам деятельности, таких как производство и ре-ализация швейных, трикотажных изделий и обуви и производство и реализа-ция изделий, в том числе швейных из меха, шкур, кожи и заменителя.     (В редакции  постановления  Правления  Соцфонда  КР от  </w:t>
      </w:r>
      <w:hyperlink w:history="1" r:id="rId3z6-cudt_4trw7leo-d2h">
        <w:r>
          <w:rPr>
            <w:rFonts w:ascii="Arial" w:cs="Arial" w:eastAsia="Arial" w:hAnsi="Arial"/>
            <w:color w:val="1D4ED8"/>
            <w:sz w:val="24"/>
            <w:szCs w:val="24"/>
            <w:u w:val="single"/>
          </w:rPr>
          <w:t xml:space="preserve">4 сентября</w:t>
        </w:r>
      </w:hyperlink>
      <w:hyperlink w:history="1" r:id="rIdhm2ggzcgzfblaytmoqfcp">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4.6. Ставки страховых взносов для отдельных категорий          плательщиков      4.6.1. Физические лица,  получающие доход за сдачу в аренду движи-мого и недвижимого имущества (кроме сельскохозяйственных угодий),  еже-месячно уплачивают  страховые взносы в Пенсионный фонд в размере 8 про-центов от полученного дохода, но не менее чем от десятикратного расчет-ного показателя, установленного в Кыргызской Республике, путем приобре-тения страхового полиса на сумму начисленных страховых взносов.     Пример 1. Физическое лицо сдает в аренду торговый киоск и два кон-тейнера на рынке.  Ежемесячная арендная плата за торговый киоск состав-ляет - 800 сом,  отдельно за каждый контейнер - 2000 сомов. В соответс-твии с действующим законодательством физическое лицо обязано ежемесячновносить страховые взносы в размере 400 сомов (1000 сом х 8%  + 2000 сомх 2 х 8% = 80 сом + 320 сом).     Пример 2.  Физическое лицо сдает в аренду 2-х комнатную квартиру ипомещение офиса. Ежемесячная арендная плата за квартиру составляет 5000сом и  помещение  офиса 7000 сомов.  В соответствии со статьей 7 </w:t>
      </w:r>
      <w:hyperlink w:history="1" r:id="rIdzuvzoerydv8w0o4g5zp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тарифах страховых взносов по  государственномусоциальному страхованию"  физическое  лицо  обязано  ежемесячно вноситьстраховые взносы в размере 960 (5000 сом х 8%  + 7000 сом х 8%  = 400 +560) сом.     (В редакции  постановления  Правления  Соцфонда  КР от  </w:t>
      </w:r>
      <w:hyperlink w:history="1" r:id="rIdncryiwvxjtpu1c9zlf9k7">
        <w:r>
          <w:rPr>
            <w:rFonts w:ascii="Arial" w:cs="Arial" w:eastAsia="Arial" w:hAnsi="Arial"/>
            <w:color w:val="1D4ED8"/>
            <w:sz w:val="24"/>
            <w:szCs w:val="24"/>
            <w:u w:val="single"/>
          </w:rPr>
          <w:t xml:space="preserve">4 сентября</w:t>
        </w:r>
      </w:hyperlink>
      <w:hyperlink w:history="1" r:id="rIdkvcxgc0akop1hgfa0itlt">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4.6.2. Для  физических  лиц,  владеющих  земельной  долей  или  еечастью, но не являющихся членами крестьянского (фермерского) хозяйства,или получающих доход за сдачу в аренду своей земельной доли или ее час-ти, страховой взнос устанавливается в размере базовой ставки земельногоналога на текущий год и вносится  в  соответствии  с  подпунктом  4.4.2пункта  4.4 настоящей Инструкции.  Внесенные страховые взносы поступаютна личный страховой  счет  лица,  владеющего  земельной  долей  или  еечастью.     Пример 3. Гражданин Иванов, проживающий в селе Арчалы Аламудунско-го р-на, владеет 2 га орошаемой пашни. Размер страховых взносов за вла-дение земельной долей составляет 800 сомов (2 га х 400  сомов).  Уплатустраховых взносов гражданин Иванов будет производить единовременно: 800сомов до 25 июля текущего года или равными долями: 400 сом до 25 июля и400  сом до 25 декабря.  Уплаченные страховые взносы поступят на личныйсчет гражданина Иванова.     Пример 4.  Гражданин Жолдошев, проживающий в с.Бостери Иссык-Куль-ского района сдает в аренду 3  га  орошаемой  пашни.  Размер  страховыхвзносов за землю,  сданную в аренду, составляет 840 сом. Уплату страхо-вых взносов гр.Жолдошев будет производить единовременно:  840 сомов  до25 июля текущего года или равными долями:  420 сом до 25 июля и 420 сомдо 25 декабря. Уплаченные страховые взносы по желанию гр.Жолдошева пос-тупят  на  его  личный счет и на личные счета членов его семьи в равныхдолях.     4.6.3. При  передаче в аренду физическим и юридическим лицам землииз земель Фонда перераспределения сельскохозяйственных угодий страховойвзнос устанавливается в размере базовой ставки земельного налога на те-кущий год и вносится арендодателем земли в  соответствии  с  подпунктом4.4.2 пункта 4.4 настоящей Инструкции.     Внесенные арендодателем страховые взносы заносятся на личные стра-ховые счета граждан, работающих на арендованной земле.      4.7. Ставки страховых взносов для созданных в соответствии          с международными соглашениями, и лиц работающих          в международных проектах      4.7.1. Ставки  тарифов страховых взносов для созданных в соответс-твии с международными соглашениями,  и лиц,  работающих в международныхпроектах, устанавливаются:     а) для работодателя - в  соответствии  с  подпунктами  4.1.1-4.1.6пункта  4.1  настоящей Инструкции,  если международными соглашениями непредусмотрены иные правила начисления и уплаты страховых взносов.     Для решения  вопроса  о  применении  предусмотренных Международнымсоглашением правил начисления и  уплаты  страховых  взносов  необходимопредоставление в органы Социального фонда ратифицированного международ-ного соглашения, в котором такие правила предусмотрены, и подтверждениекомпетентных органов о распространении действия предоставленного согла-шения на данную организацию;     б) для работников:     -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 источниковфинансирования в Пенсионный фонд - в размере 8 процентов.     Уплата страховых взносов производится  работником  в  обязательномпорядке.  Условие, что средства кредита или выделенного гранта, за счеткоторых осуществляется деятельность  указанных  организаций,  не  могутбыть  использованы на выплату налогов,  сборов,  пошлин и других обяза-тельных платежей не освобождает работника от уплаты страховых взносов сзаработной платы, поскольку страховые взносы начисляются не на средствакредита, а начисляются и удерживаются с заработной платы работника, ко-торая является доходом.     4.8. Страховые взносы, уплачиваемые в Пенсионный фонд, распределя-ются в следующих размерах:     - на личный страховой счет застрахованного лица - 24 процентов;     - на солидарную часть Пенсионного фонда - 3 процента.     4.9. Добровольная уплата страховых взносов в Пенсионный фонд можетосуществляться гражданами Кыргызской Республики, иностранными граждана-ми и лицами без гражданства, а также юридическими лицами в пользу физи-ческих  лиц  в любом размере,  но не менее 25 процентов от пятикратногоразмера расчетного показателя ежемесячно,  путем приобретения страховыхполисов установленного  образца  (приложение № 3). Порядок приобретениястраховых полисов  определяется  </w:t>
      </w:r>
      <w:hyperlink w:history="1" r:id="rId-nddho40nhrc0m6ux2cb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страховыхвзносов путем приобретения страховых полисов", утвержденным </w:t>
      </w:r>
      <w:hyperlink w:history="1" r:id="rIdkbo1oyr2ci14sn3aheejh">
        <w:r>
          <w:rPr>
            <w:rFonts w:ascii="Arial" w:cs="Arial" w:eastAsia="Arial" w:hAnsi="Arial"/>
            <w:color w:val="1D4ED8"/>
            <w:sz w:val="24"/>
            <w:szCs w:val="24"/>
            <w:u w:val="single"/>
          </w:rPr>
          <w:t xml:space="preserve">Постановле-</w:t>
        </w:r>
      </w:hyperlink>
      <w:hyperlink w:history="1" r:id="rIdcji5pzuevbpv9fs0u_gt_">
        <w:r>
          <w:rPr>
            <w:rFonts w:ascii="Arial" w:cs="Arial" w:eastAsia="Arial" w:hAnsi="Arial"/>
            <w:color w:val="1D4ED8"/>
            <w:sz w:val="24"/>
            <w:szCs w:val="24"/>
            <w:u w:val="single"/>
          </w:rPr>
          <w:t xml:space="preserve">нием</w:t>
        </w:r>
      </w:hyperlink>
      <w:r>
        <w:rPr>
          <w:rFonts w:ascii="Arial" w:cs="Arial" w:eastAsia="Arial" w:hAnsi="Arial"/>
          <w:sz w:val="24"/>
          <w:szCs w:val="24"/>
        </w:rPr>
        <w:t xml:space="preserve"> Правительства Кыргызской Республики от 23 июня 2003 года №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Пример 1. Гражданин Романов занимается индивидуальной предпринима-тельской деятельностью и уплачивает страховые взносы в  соответствии  сподпунктом 4.5.1  пункта  4.5  в  размере 24 процентов от шестикратногоразмера минимальной  заработной  платы.  Гр.Романов  помимо  уплаченныхстраховых  взносов хочет внести дополнительные страховые взносы на лич-ный страховой счет.  Размер вносимых страховых взносов должен  быть  неменее  25 процентов от пятикратного размера расчетного показателя.  Всясумма страховых взносов,  добровольно внесенных  гр.Романовым  дополни-тельно  к  обязательным  страховым взносам,  будет учтена на его личномстраховом счете.               V. Освобождение от уплаты страховых взносов      5.1. Инвалиды Великой Отечественной войны,  участники Великой Оте-чественной  войны  и  приравненные  к  ним лица освобождаются от уплатыстраховых взносов в полном объеме на все виды выплат,  начисленных в ихпользу.     Работодателем начисление и уплата страховых взносов  на  все  видывыплат в пользу инвалидов Великой Отечественной войны, участников Вели-кой Отечественной войны и приравненных к ним лицам производится по  со-ответствующей категории плательщиков в полном объеме.     5.2. Инвалиды I и II групп,  занятые  индивидуальной  предпринима-тельской деятельностью без образования юридического лица, полностью ос-вобождается от уплаты страховых взносов.     5.3. Работодатель,  у  которого  работает работник-подросток до 16лет, и сам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 его пользу.       VI.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6.1. Субсидии,  компенсации, пенсии, пособия и стипендии, выплачи-ваемые в соответствии с законодательством Кыргызской Республики (прило-жение № 14).     - Статьей 45 </w:t>
      </w:r>
      <w:hyperlink w:history="1" r:id="rIdh51bbfjsckxqgevt-2h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от 11 августа 2004 года государственному служащему предусматривает-ся установление  ежегодного  оплачиваемого  отпуска  продолжительностьютридцать  календарных  дней с выплатой пособия для оздоровления в уста-новленном законодательством размере заработной платы.     На пособие для оздоровления,  выплачиваемое государственным служа-щим в размере заработной платы в соответствии со статьей 45 </w:t>
      </w:r>
      <w:hyperlink w:history="1" r:id="rIdkfidkr_43q8bpodun3bj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страховые взносы не на-числяются.     - </w:t>
      </w:r>
      <w:hyperlink w:history="1" r:id="rIdcdaywyxhnw2yl5l0wjml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обеспечения пособиями по социальному стра-хованию",  утвержденным </w:t>
      </w:r>
      <w:hyperlink w:history="1" r:id="rIdrkymm404pivp8kmkwlf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1995 года № 34,  предусматривается что,  за первые 10рабочих дней нетрудоспособности  работодатель  выплачивает  пособия  изфонда оплаты труда (дохода) во всех случаях, в том числе по беременнос-ти и родам. Поскольку пособие по нетрудоспособности выплачивается в со-ответствии с законодательством, то на все суммы пособия страховые взно-сы не начисляются, независимо от источника финансирования.     - Статьей  86 </w:t>
      </w:r>
      <w:hyperlink w:history="1" r:id="rId63a-mc-lnbnhrslueflp0">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предусматри-вается,  что в случае прекращения трудового договора в связи с ликвида-цией предприятия, сокращением численности или штата работников работни-ку выплачивается выходное пособие в размере не ниже двух среднемесячныхразмеров оплаты труда, - на данное пособие страховые взносы не начисля-ются.     Кроме того,  в  соответствии  со статьей 87 </w:t>
      </w:r>
      <w:hyperlink w:history="1" r:id="rId1du8szfn_apjewe8so7jh">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за работниками,  высвобождаемыми с  предприятий,  изучреждений,  организаций  при  расторжении трудового договора в связи среорганизацией,  ликвидацией предприятий,  учреждений,  организаций илиосуществлением мероприятий по сокращению численности или штата,  сохра-няется на период поиска работы,  но не более чем на три месяца, средне-месячная оплата труда с учетом выходного пособия при условии,  если онив течение 10 календарных дней  после  увольнения  зарегистрировались  вслужбе занятости в качестве лиц, ищущих работу.     На заработную плату,  сохраняемую в течение 3 месяцев за  работни-ком,  высвобождаемым с предприятия, учреждения или организации при рас-торжении трудового договора в связи с реорганизацией,  ликвидацией  илиосуществлением  мероприятий по сокращению численности или штата и заре-гистрировавшимся в течение 10 календарных дней в службе занятости в ка-честве лица, ищущего работу, страховые взносы начисляются.     6.2. Стоимость путевок в санаторно-курортные учреждения,  дома от-дыха,   пансионаты,  санатории-профилактории,  детские  оздоровительныецентры.     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6.4.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6.5. Алименты,  получаемые на детей в соответствии с законодатель-ством Кыргызской Республики.     6.6.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6.7. Единовременная материальная помощь, оказываемая в благотвори-тельных целях инвалидам,  пенсионерам, детям-сиротам, многодетным мате-рям.     6.8. Компенсации,  выплачиваемые по возмещению расходов  при  осу-ществлении представительских функций в соответствии с законодательствомКыргызской Республики,  в связи со служебными командировками, переводомна  работу  в  другую местность в соответствии с </w:t>
      </w:r>
      <w:hyperlink w:history="1" r:id="rIdj4xjj1tdt4c-kizie6du-">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и </w:t>
      </w:r>
      <w:hyperlink w:history="1" r:id="rIdky4xyoohldcgifqceclu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Республики"Об установлении норм командировочных расходов и порядке их возмещения"от 12.10.2001 г. № 635.     6.9. Стоимость  выдаваемой в пределах установленных норм специаль-ной 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 1 и № 2, утвержден-ным  </w:t>
      </w:r>
      <w:hyperlink w:history="1" r:id="rIdatnhnjdeid_8w9jvyks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1996года № 298 "Об утверждении списков производств, работ, профессий, долж-ностей и показателей,  дающих право на льготное пенсионное обеспечение"(за исключением стоимости фирменной одежды,  обмундирования, выдаваемыхбесплатно или частичной оплатой и остающихся в личном пользовании).     6.10.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6.11. Оплата труда граждан,  занятых на оплачиваемых  общественныхработах, организованных органами службы занятости.     6.12. Доходы, получаемые от участия граждан в управлении собствен-ностью организации (дивиденды, проценты, выплаты по долевым паям).                  VII. Заработная плата (доход) граждан                   для начисления страховых взносов      7.1.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29% = 4930 сом     Фирма "Б" 4000 с х 29% = 1160 сом     7.2. Если плательщик относится одновременно к нескольким категори-ям плательщиков,  начисление и уплата страховых взносов производится покаждому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 3000 с х 29% = 870 сом     Владение земельным участком 400 с х 3 га = 1200 сом     При этом страховые взносы 870 сом уплачивается ежемесячно, а суммастраховых взносов 1200 сомов вносится Имановым К.  единовременно:  1200сомов до 25 июля текущего года или равными долями: 600 сом до 25 июля и600 сом до 25 декабря.     7.3. Ежемесячный размер страховых взносов,  уплачиваемых работода-телем  за  каждого  работника,  предусмотренного  в  подпунктах  4.1.1,4.1.2, 4.1.4,  4.1.6 пункта 4.1 настоящей  Инструкции,  не  может  бытьменьше суммы,  исчисленной от десятикратного расчетного показателя, ус-тановленного в Кыргызской Республике.  При этом начисленные ежемесячныестраховые  взносы с работника,  размер заработка которого ниже величинычетырехкратного расчетного показателя, установленного в Кыргызской Рес-публике, с работника не удерживаются (8%), а вносятся за него страхова-телем-работодателем (29%).     Пример: В фирме "А" работает гр.Маматов, заработная плата которогосоставляет 400 сом,  и гр.Ахметов с заработной платой 1000 сом.  В этомслучае за каждого данного работника страховые взносы будут уплачиватьсяработодателем одинаково по 210 сомов (из  расчета  21%  от  10-кратногорасчетного показателя).     У гр.Латипова заработная плата составляет 380 сом.  За данного ра-ботника работодатель  будет уплачивать 210 сом (1000 сом х 21%) как на-ниматель и 30,40 сом (380 сом х 8%) за работника.  При этом  гр.Латиповполучит  свою  заработную  плату  без  удержания страховых взносов (380сом).     Настоящий пункт  не распространяется на младший обслуживающий 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 наработу и т.п.),  то необходимо рассчитать его месячную заработную плату(среднедневная з/плата * количество рабочих дней в данном месяце).     Если расчетная месячная заработная плата  превышает  10  расчетныхпоказателей  (1000 сом),  то страховые взносы начисляются работодателемна фактическую заработную плату,  начисленную работнику за отработанныедни.     Если расчетная месячная заработная плата меньше 10 расчетных пока-зателей (1000 сом), то в данном случае определяется среднедневная зара-ботная плата из расчета 1000 сом (1000 сом/количество  рабочих  дней  вмесяце).  Полученная среднедневная заработная плата умножается на коли-чество фактически отработанных работником дней.  На определенную  такимобразом заработную плату, работодателем начисляются страховые взносы.     Пример 1:  Гр.Сидоров проработал в фирме "С" с 3 по 7 февраля 2006года, и уволился, ему начислена заработная плата 300 сом. Чтобы рассчи-тать на какую сумму должны быть начислены страховые взносы, необходимо:     - определить среднедневной заработок Сидорова:  300 сом / 5 дней =60 сом;     - рассчитать месячную заработную плату Сидорова,  предполагая, чтоон проработал полный месяц - в феврале 20 рабочих дней:  60  сом  *  20дней = 1200 сом, следовательно, месячная заработная плата Сидорова сос-тавляет 1200 сом;      - сравнить  размер расчетной месячной заработной платы с 1000 сом:1200 сом &gt; 1000 сом.     Следовательно, страховые  взносы  будут начислены работодателем назаработную плату,  фактически начисленную Сидорову в  размере  63  сома(300 сом * 21%).     Так как расчетная месячная заработная плата  Сидорова  равна  1200сом  (1200 сом &gt; 400 сом),  8%  страховых взносов в данном случае будутудерживаться с заработной платы работника, т.е. с 300 сомов.     Пример 2:  Гр.Асанов проработал в фирме "В" три дня: с 3 по 5 фев-раля 2006 года и ушел на больничный,  ему начислена заработная плата  вразмере 30 сом за 3 рабочих дня (на пособия по нетрудоспособности стра-ховые взносы не начисляются в соответствии со ст.12 </w:t>
      </w:r>
      <w:hyperlink w:history="1" r:id="rIdwq8cwnd5jxvcbwugfh_l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тарифахстраховых  взносов  по государственному социальному страхованию на 2005год").  Чтобы рассчитать на какую сумму должны быть начислены страховыевзносы, необходимо:     - определить среднедневной заработок Асанова:  30 сом / 3 дня = 10сом;     - рассчитать месячную заработную плату Асанова,  предполагая,  чтоон проработал  полный  месяц  - в феврале 20 рабочих дней:  10 сом * 20дней = 200 сом,  следовательно,  месячная заработная плата Асанова сос-тавляет 200 сом;     - сравнить размер расчетной месячной заработной платы с 1000  сом:200 сом &lt; 1000 сом;     - так как расчетная месячная заработная плата Асанова меньше уста-новленной заработной платы,  на которую должны быть начислены страховыевзносы работодателем,  необходимо найти размер среднедневного заработкаАсанова из расчета 1000 сом: 1000 сом / 20 дней = 50 сом;     - найти размер заработной платы Асанова,  на который  должны  бытьначислены страховые взносы работодателем: 50 сом * 3 = 150 сом.     Следовательно, в данном случае страховые взносы Асанову будут  на-числены работодателем на заработную плату,  рассчитанную из 1000 сом зафактически отработанные дни: 150 сом * 21% = 31,50 сом.     Так как месячная заработная плата Асанова равна 200 сом (200 сом &lt;1000 сом), 8% страховых взносов в данном случае не будут удерживаться сработника, а уплачиваться работодателем с 30 сом.     В случае,  если работник работает на 0,5 ставки и т.п.  необходиморассчитать  полную  ставку,  если полная ставка превышает 1000 сом,  тостраховые взносы начисляются работодателем  на  фактическую  заработнуюплату  работника  (0,5 ставки),  если полная ставка должностного окладаменьше 1000 сомов,  то 0,5 ставки рассчитывается из 1000 сом, соответс-твенно  страховые  взносы начисляются работодателем на 0,5 * 1000 сом =500 сом.     Пример 1:  Гр.Иванов работает в фирме "А" по трудовому договору на0,5 ставки и получает в месяц 600 сом.  Для того,  чтобы определить  накакой заработок  начисляются страховые взносы работодателем (21%) необ-ходимо провести следующее:     - определить полную ставку: 600 сом * 2 = 1200 сом, следовательно,полная ставка составляет 1200 сом;     - сравнить размер полной ставки с 1000 сом: 1200 сом &gt; 1000 сом.     Следовательно, в данном случае, страховые взносы работодателем бу-дут  начислены  на фактическую заработную плату Иванова (600 сом):  600сом * 21% = 126 сом.     Так как  полная  ставка  равна  1200 сом (1200 сом &gt; 400 сом),  8%страховых взносов в данном случае будут удерживаться с  работника  -  с600 сом.     Пример 2:  Гр.Петров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(21%) необходимо произвести следующее:     - определить полную ставку:  200 сом * 4 = 800 сом, следовательно,полная ставка составляет 800 сом;     - сравнить размер полной ставки с 1000 сом: 800 сом &lt; 1000 сом;     - определить размер 0,25 ставки из расчета 1000 сом:  1000 сом / 4= 250 сом.     Следовательно, в  данном  случае,  страховые  взносы на заработнуюплату Петрова будут начислены работодателем с 250 сом:  250 сом * 21% =52,50 сом.     Так как полная ставка 800 сом (800 сом &gt; 400  сом),  8%  страховыхвзносов будут удерживаться с работника - с 200 сом.                VIII. Сроки и порядок уплаты обязательных            страховых взносов, ответственность за уклонение                      от уплаты страховых взносов      8.1. В  соответствии  с пунктом 1 статьи 24 </w:t>
      </w:r>
      <w:hyperlink w:history="1" r:id="rId9tmftnxjds3gzd329vla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от 17 июня 1996 года№  20,  все  плательщики ежемесячно перечисляют страховые взносы (в томчисле за работников) в сроки получения в учреждениях банков средств  наоплату труда за истекший месяц,  но не позднее 15 числа месяца, следую-щего за месяцем, за который начислены страховые взносы.     Страхователи, не имеющие счетов в учреждениях банков, а также вып-лачивающие суммы на оплату труда из выручки  от  реализации  продукции,выполнения  работ  и оказания услуг,  уплачивают страховые взносы до 10числа месяца,  следующего за месяцем,  за который  начислены  страховыевзносы.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устанавливаемых Правительством  Кыргызской  Республики,  споследующим окончательным расчетом по итогам года, в сроки фактическогополучения в учреждениях банков средств на указанные цели.     8.2. Крестьянские (фермерские) хозяйства производят уплату страхо-вых взносов до 25 июля и до 25 декабря текущего года равными  долями  всоответствии со статьей 5 </w:t>
      </w:r>
      <w:hyperlink w:history="1" r:id="rIdqxvzk9e4rpxaaz1zm58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или  единов-ременно  до  25  июля текущего года в размере базовой ставки земельногоналога.     Крестьянские (фермерские)  хозяйства,  с образованием юридическоголица,  производят уплату страховых взносов в соответствии с пунктом 8.1настоящей Инструкции.     8.3. Физические лица,  занятые индивидуальной  предпринимательскойдеятельностью на патентной основе,  частнопрактикующие без патента, до-мохозяйки,  лица свободных профессий (писатели,  журналисты, художники,музыканты и другие творческие деятели), студенты профессиональных сред-них и высших учебных заведений производят уплату страховых взносов  пу-тем  приобретения  страхового полиса в соответствии с </w:t>
      </w:r>
      <w:hyperlink w:history="1" r:id="rIdg7j0jtkwrwyb4bext-ti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  страховых  полисов",утвержденным  </w:t>
      </w:r>
      <w:hyperlink w:history="1" r:id="rId7wxwsixxzrt9kf9tmzx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23июня 2003 года № 378.     8.4. Платежные  поручения  о  перечислении взносов и объявления навзнос наличными составляются в целых сомах.  В платежном поручении обя-зательно указывается вид платежа.  Форма "Платежное поручение" прилага-ется в приложении № 7.     8.5.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w:t>
      </w:r>
      <w:hyperlink w:history="1" r:id="rIdjk75zjzmlklp1ohbhpmut">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КыргызскойРеспублики,  </w:t>
      </w:r>
      <w:hyperlink w:history="1" r:id="rIdn_yznrebd52az-ady55w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и </w:t>
      </w:r>
      <w:hyperlink w:history="1" r:id="rIdbhsvsx6epwatqnxlndf3j">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Примечание(*). Выписка из </w:t>
      </w:r>
      <w:hyperlink w:history="1" r:id="rIdzzarek8joqjufmh9jkiu9">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Статья 212.      (1) Уклонение частного предпринимателя от уплаты налога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а также сокрытие дру-гих объектов налогообложения и социального страхования в крупном разме-ре,     - наказывается  штрафом  в размере от трехсот до пятисот расчетныхпоказателей либо  общественными работами на срок от ста восьмидесяти додвухсот сорока часов, либо лишением свободы на срок до одного года.     (2) То же деяние, совершенное в особо крупном размере,     - наказывается лишение свободы на срок от одного года до трех  летс 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расчетный показатель, в особо крупном размере -в пять  тысяч раз превышающая расчетный показатель, установленную зако-нодательством Кыргызской Республики 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заведомо искажен-ных данных о доходах или расходах или уничтожения таких документов,     - наказывается  штрафом  в размере от трехсот до пятисот расчетныхпоказателей либо лишением права занимать определенные должности или за-ниматься определенной  деятельностью на срок до пяти лет, либо лишениемсвободы на срок от одного года до трех лет.     (2) То же деяние, совершенное в особо крупном размере,     - наказывается лишением свободы на срок от трех до пяти лет с кон-фискацией имущества.      Примечание: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расчетный показатель, в особокрупном размере  - в десять тысяч раз превышающая расчетный показатель,установленную законодательством  Кыргызской Республики на день соверше-ния преступления.      Статья 214.      Неисполнение законных требований налоговых служб и  органов  Соци-ального фонда о предоставлении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наказывается штрафом в размере от ста до пятисот расчетных пока-зателей либо  общественными  работами  на  срок  от ста восьмидесяти додвухсот сорока часов, либо лишением свободы на срок до одного года.     (В редакции  постановления  Правления  Соцфонда  КР от  </w:t>
      </w:r>
      <w:hyperlink w:history="1" r:id="rId1h1mzhmwqubeqyimdm3_o">
        <w:r>
          <w:rPr>
            <w:rFonts w:ascii="Arial" w:cs="Arial" w:eastAsia="Arial" w:hAnsi="Arial"/>
            <w:color w:val="1D4ED8"/>
            <w:sz w:val="24"/>
            <w:szCs w:val="24"/>
            <w:u w:val="single"/>
          </w:rPr>
          <w:t xml:space="preserve">4 сентября</w:t>
        </w:r>
      </w:hyperlink>
      <w:hyperlink w:history="1" r:id="rIdikle1p2plmckj4b1c3gtc">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Выписка из  </w:t>
      </w:r>
      <w:hyperlink w:history="1" r:id="rIdlxupjkeq9gooa_pi3iuyh">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w:t>
      </w:r>
      <w:hyperlink w:history="1" r:id="rIdxw7havgzb4n3r0a7onqs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IX. Учет и отчетность по средствам социального страхования      9.1. Плательщики страховых взносов обязаны вести учет  начисленныхи  уплаченных страховых взносов по государственному социальному страхо-ванию по фондам.     Плательщики ежемесячно (приложение № 11) и по полугодиям (приложе-ние №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и уплаченных сумм по страховым  взносам,  а  такжесумм  начисленных пени и штрафов за несвоевременное и неполное перечис-ление страховых взносов.  Расчетные ведомости (полугодовая и  ежемесяч-ная)  представляются в районные (городские) отделения Социального фондадо 15 числа месяца,  следующего за отчетным  периодом.  Один  экземплярРасчетной ведомости, заверенный органом Социального фонда, возвращаетсяплательщику.  Расчетная ведомость подписывается  руководителем  (лицом,имеющим  право первой подписи) и главным бухгалтером,  образцы подписейкоторых имеются в банках,  в которых открыты  расчетные  счета  данногопредприятия (организации), и заверяется печатью.     9.2. В соответствии с </w:t>
      </w:r>
      <w:hyperlink w:history="1" r:id="rIdik35tdv_btrhclp8v3no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персонифи-цированном  учете граждан Кыргызской Республики для целей обязательногогосударственного социального страхования" плательщики ежегодно  предос-тавляют в органы Социального фонда "Годовое сообщение о заработной пла-те и занятости и уплаченных страховых взносах" (приложение № 13.1), ко-торое составляется  по итогам года и представляется ежегодно не позднее1 апреля  года,  следующего  за  отчетным годом вместе с копией годовой"Расчетной ведомости  по средствам обязательного государственного соци-ального страхования" (приложение № 12).     В случае  увольнения работника или ухода на пенсию на застрахован-ное лицо составляется "Сообщение о занятости и заработной плате"  (при-ложение № 10).     9.3. Крестьянские (фермерские)  хозяйства  представляют  Расчетныеведомости  по средствам Социального фонда (приложение № 12) по итогам 6месяцев до 15 июля текущего года и по итогам года до 15 января  следую-щего года.     Крестьянские (фермерские) хозяйства,  с образованием  юридическоголица, представляют Расчетные ведомости по средствам обязательного госу-дарственного социального страхования в соответствии с пунктом 9.2  нас-тоящей инструкции.     "Годовое сообщение об уплаченных страховых взносах работников фер-мерско-крестьянских и подсобных хозяйств" (приложение № 13.2) представ-ляется крестьянскими (фермерскими) хозяйствами в течение месяца, следу-ющего за отчетным годом вместе с копией годовой "Расчетной ведомости посредствам обязательного   государственного   социального   страхования"(приложение № 12).     9.4.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  17)  и  передают его в отделы персонифицированного учета длязанесения данных в личные страховые счета застрахованных лиц.     9.5. За непредставление в установленные сроки,  либо представлениенеполных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к работодателям и  гражданам,  самостоятельноуплачивающим  страховые  взносы,  применяются финансовые санкции в видевзыскания в размере 25 процентов от суммы страховых взносов,  начислен-ных за отчетный период. Взыскание указанной суммы производится органамиСоциального фонда в судебном порядке.               X. Начисление и перечисление взносов, пени,             финансовых санкций и административных штрафов      10.1. Плательщики  страховых взносов несут ответственность в соот-ветствии со статьей 26 </w:t>
      </w:r>
      <w:hyperlink w:history="1" r:id="rIdoenblccv32yvxebjyto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10.2.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за(*)предыдущий отчетный период, с последующим перерасчетом.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3 квартала;     - недоимки  по  страховым взносам - пеня в размере 0,1 процента отневыплаченной суммы за каждый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10.3. Задолженность по страховым взносам,  суммы финансовых и иныхсанкций,  взыскиваются с плательщиков органами Социального фонда в  су-дебном порядке.     В случае,  если плательщиком страховых взносов переплачен основнойдолг, то переплата засчитывается в счет погашения финансовых санкций.     10.4. На лиц,  допустивших административные правонарушения налага-ются административные взыскания в соответствии с (*)</w:t>
      </w:r>
      <w:hyperlink w:history="1" r:id="rIdqxubo7ydlibbga23gk5y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об административной ответственности от 04.08.1998 г. № 115.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расчетных пока-зателей.      Статья 82.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рас-четных показателей.      Статья 82-1.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двадцатирасчетных показателей.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двадцатирасчетных показателей.      Статья 83.      Умышленное занижение  суммы  страховых платежей - влечет наложениеадминистративного штрафа на граждан - от 10 до 15, на должностных лиц -от 15 до 50 расчетных показателей.      Статья 84.      Невыполнение законных требований должностных лиц Социального фонда- влечет наложение административного штрафа от 5 до 10 расчетных  пока-зателей.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20расчетных показателей.     10.5.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областных, городских и районных отделений Социального фонда.     10.6. На основании составленного проверяющим  Протокола  об  адми-нистративном правонарушении (приложение № 8), руководитель органа Соци-ального фонда,  рассмотрев Протокол,  выносит Постановление о наложенииадминистративного штрафа  (приложение  № 9) в соответствии с </w:t>
      </w:r>
      <w:hyperlink w:history="1" r:id="rIdhjpqf8bn4rg2u79kwzpx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"О порядке наложения административных штрафов за правонарушение в сферегосударственного социального страхования",  утвержденным ПостановлениемПравления Социального фонда Кыргызской Республики №  97  от  02.12.2002года  и зарегистрированным в Министерстве юстиции Кыргызской Республики</w:t>
      </w:r>
      <w:hyperlink w:history="1" r:id="rIduhqcyzhf2to9femkdiafv">
        <w:r>
          <w:rPr>
            <w:rFonts w:ascii="Arial" w:cs="Arial" w:eastAsia="Arial" w:hAnsi="Arial"/>
            <w:color w:val="1D4ED8"/>
            <w:sz w:val="24"/>
            <w:szCs w:val="24"/>
            <w:u w:val="single"/>
          </w:rPr>
          <w:t xml:space="preserve">3.01.2003 года за № 165-02</w:t>
        </w:r>
      </w:hyperlink>
      <w:r>
        <w:rPr>
          <w:rFonts w:ascii="Arial" w:cs="Arial" w:eastAsia="Arial" w:hAnsi="Arial"/>
          <w:sz w:val="24"/>
          <w:szCs w:val="24"/>
        </w:rPr>
        <w:t xml:space="preserve">.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Протокол подписывается должностным лицом управления, отделения Со-циального фонда, составившим его, нарушителем и свидетелем.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 2, утверж-денного </w:t>
      </w:r>
      <w:hyperlink w:history="1" r:id="rIdwze4ak_jindvf0i4nso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июля1996 года №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w:t>
      </w:r>
      <w:hyperlink w:history="1" r:id="rIdud4cp7jqjeut_gtjvweu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и </w:t>
      </w:r>
      <w:hyperlink w:history="1" r:id="rIdztspb8wheaxfmu9g9m1-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11.2. В соответствии со статьей 87 </w:t>
      </w:r>
      <w:hyperlink w:history="1" r:id="rIdqy9yhvzdrlxkqwnhnc09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"Обанкротстве  (несостоятельности)"  чистая  выручка от продажи имущества(активов) распределяется в следующей очередности:     - 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     - в третью очередь - удовлетворяются требования по основным суммами процентам по ним не обеспеченных залогом кредиторов и основным суммамплатежей по обязательному государственному страхованию. При этом, неза-висимо от требования других кредиторов данной очереди, сначала удовлет-воряются  требования  неаффилированных физических лиц - вкладчиков бан-ков,  затем требования аффилированных физических лиц - вкладчиков  бан-ков;     - 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внебюджетныефонды.     Ответственность за своевременное,  полное и правильное поступлениеплатежей в Социальный фонд по этим плательщикам несут специальные адми-нистраторы (ликвидаторы).  Представители отделений Социального фонда  вобязательном  порядке участвуют в собрании кредиторов и при составлениирасчета капитализируемых сумм.     11.3.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в соответствии со статьей 12 </w:t>
      </w:r>
      <w:hyperlink w:history="1" r:id="rId1au6t9dgvasm5tciqfdok">
        <w:r>
          <w:rPr>
            <w:rFonts w:ascii="Arial" w:cs="Arial" w:eastAsia="Arial" w:hAnsi="Arial"/>
            <w:color w:val="1D4ED8"/>
            <w:sz w:val="24"/>
            <w:szCs w:val="24"/>
            <w:u w:val="single"/>
          </w:rPr>
          <w:t xml:space="preserve">Зако-</w:t>
        </w:r>
      </w:hyperlink>
      <w:hyperlink w:history="1" r:id="rIdkjg6rbrzrlzq7dxgmapkf">
        <w:r>
          <w:rPr>
            <w:rFonts w:ascii="Arial" w:cs="Arial" w:eastAsia="Arial" w:hAnsi="Arial"/>
            <w:color w:val="1D4ED8"/>
            <w:sz w:val="24"/>
            <w:szCs w:val="24"/>
            <w:u w:val="single"/>
          </w:rPr>
          <w:t xml:space="preserve">на</w:t>
        </w:r>
      </w:hyperlink>
      <w:r>
        <w:rPr>
          <w:rFonts w:ascii="Arial" w:cs="Arial" w:eastAsia="Arial" w:hAnsi="Arial"/>
          <w:sz w:val="24"/>
          <w:szCs w:val="24"/>
        </w:rPr>
        <w:t xml:space="preserve"> Кыргызской Республики "О банкротстве (несостоятельности)".     Специальный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w:t>
      </w:r>
      <w:hyperlink w:history="1" r:id="rIdytzyph7pdp7jikdqqnm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 от 15.10.1997 года № 74.        XII. Контроль за уплатой взносов и расходованием средств      12.1. Контроль  за  своевременным  и  полным начислением и уплатойстраховых взносов осуществляют органы Социального фонда в  соответствиис действующим законодательством Кыргызской Республики, путем:     - изучения в установленном порядке работу юридических и физическихлиц  (включая  иностранных),  осуществляющих деятельность на территорииКыргызской Республики независимо от организационно-правовых форм и формсобственности,  получать  необходимые  документы и сведения по вопросамуплаты страховых взносов и расходования средств государственного  соци-ального страхования;     - получения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  включая налоговую деклара-цию  и иные сведения,  в порядке,  установленном законодательством Кыр-гызской Республики;     - требования  от должностных лиц юридического лица,  от физическихлиц устранения нарушений законодательства Кыргызской Республики по  уп-лате страховых взносов;     - привлечения к проведению экспертизы квалифицированных специалис-тов из контролирующих органов,  других организаций, учреждений и предп-риятий;     - приостанавливания  в  порядке,  установленном законом,  операциистрахователя по счетам в учреждениях банков и иных  финансово-кредитныхучреждениях  в случаях невыполнения требований об устранении выявленныхнарушений по уплате страховых взносов,  непредставления должностным ли-цам страховщика документов, связанных с исчислением и уплатой страховыхвзносов;     -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     - передачи материалов в правоохранительные органы на лиц, уклоняю-щихся  от уплаты обязательных страховых взносов и не исполняющих требо-ваний Социального фонда;     - взыскивания  в  бюджет Социального фонда неуплаченные в установ-ленные сроки суммы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такжеобращать взыскание на имущество юридических и физических лиц в порядке,установленном законом.     12.2. Требовать  от  плательщиков страховых взносов акты проверок,проведенных органами налоговой службы для контроля правильности  исчис-ления страховых взносов.     12.3. По окончании проверки составляется Акт в четырех экземплярах(приложение № 5,  в случае проверки физического лица, занимающегося ин-дивидуальной предпринимательской  деятельностью  -  приложение № 5.1) иподписывается лицами,  производящими  проверку,  руководителем  (лицом,имеющим право  первой  подписи) и главным бухгалтером предприятия, либоиндивидуальным предпринимателем.  В  случае  отказа  от подписания актапредставителями предприятия в нем делается запись об этом в присутствиисвидетелей, которые  также  расписываются в Акте проверки. Лицо, совер-шившее правонарушение,  обязано  представить объяснения и возражения посодержанию акта,  а также изложить мотивы своего отказа от его подписа-ния (эти документы прилагаются к Акту).     К акту  прилагаются  Расчет начисления пени на просроченную задол-женность (приложение № 6),  который должен быть подписан руководителем,имеющим право первой подписи, главным бухгалтером плательщика страховыхвзносов и проверяющим,  Отчет о финансовых результатах и Отчет о движе-нии денежных средств за последние 6 месяцев.     Лицо, несогласное с результатами  проверки,  изложенными  в  Акте,вправе обжаловать  данный Акт в вышестоящий проверяющий орган в течении10 дней со дня подписания Акта. Жалоба должна быть оформлена в письмен-ном виде с изложением необходимых аргументов и приложением подтверждаю-щих документов.     XIII. Порядок рассмотрения жалоб плательщиков страховых взносов      13.1. Плательщик  страховых  взносов,  не  согласный  с  решениямиструктурных подразделений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13.2. Руководство Социального фонда рассматривает жалобу, принима-ет решение и уведомляет о нем плательщика в соответствии со  статьей  9</w:t>
      </w:r>
      <w:hyperlink w:history="1" r:id="rIdfeqtenue7cc0fcbkcz2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предложений, заяв-лений и жалоб граждан".                                                           Приложение № 1 -----------------------------------------------------------------------|                Социальный фонд Кыргызской Республики                ||                                                                     ||                              СВЕДЕНИЯ                               ||                     о регистрации плательщиков                      ||---------------------------------------------------------------------||Заполняется предприятием/индивидуальным предпринимателем             ||                                                                     ||                                        ИНН                          ||Код ОКПО                                                             ||                                                                     ||                                                                     ||Наименование (Фамилия, Имя, Отчество)                                ||---------------------------------------------------------------------||---------------------------------------------------------------------||---------------------------------------------------------------------||Паспорт                    Паспорт              Почтовый             ||серия                      номер                индекс               ||Населенный пункт        ---------------------------------------------||Местонахождение (улица) ---------------------------------------------||                                                                     ||Номер                  Номер                    Телефон              ||дома                   квартиры                                      ||Факс                           Банк ---------------------------------||                                                                     ||Мфо банка                               Расчетный                    ||                                        счет                         ||                                                                     ||Руководитель  -------------------------------------------------------||                                                                     ||Главный бухгалтер ___________________________________________________||                                                                     ||Дата создания                      Дата регистрации                  ||предприятия                        предприятия                       ||                                                                     ||Подпись лица, подавшего сведения ____________________________________|-----------------------------------------------------------------------  Заполняется органом Социального фонда -----------------------------------------------------------------------|Учреждение СФ            Группа                  Код сельской        ||(код района)             плательщика             управы              ||                                                                     ||Регистрационный                День оплаты                           ||номер СФ                                                             ||                                                                     ||Код куратора             Код отрасли            Код профсоюза        ||                                                                     ||                                                                     ||Код                    Форма                   Организ. прав.        ||казначейства           собственности           форма                 ||                                               собственности         ||                                                                     ||Подпись лица, подавшего сведения  -----------------------------------|-----------------------------------------------------------------------                                                           Приложение №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w:t>
      </w:r>
      <w:hyperlink w:history="1" r:id="rIdlyyofqspns2-kwruq1r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 3 -----------------------------------------------------------------------|               Кыргыз Республикасынын Социалдык фонду                ||                Социальный фонд Кыргызской Республики                ||                        Камсыздандыруу полиси                        ||                           Страховой полис                           ||                                                                     ||    Сериясы АА N 000000                                              ||    Серия                                                            ||                                                                     ||Патент N ____________________________________________________________||Патенттин баасы                                                      ||Стоимость патента ___________________________________________________||                                                                     ||Фамилиясы     -------------------------------------------------------||Фамилия       -------------------------------------------------------||Аты           -------------------------------------------------------||Имя           -------------------------------------------------------||Атасынын аты  -------------------------------------------------------||Отчество      -------------------------------------------------------||Идентификациялык номер  ---------------------------------------------||Идентификационный номер ---------------------------------------------||Паспорт N               ---------------------------                  ||                        ---------------------------                  ||Паспорт берилген датасы   -------------------------                  ||Дата выдачи паспорта      -------------------------                  ||                                                                     ||Камсыздандыруу полисинин бир айлык баасы ---------------------       ||Месячная стоимость страхового полиса     --------------------- сом   ||Камсыздандыруу полиси                                                ||Камсыздандыруу полиси жарактуу: с  ---------------------------       ||                                   ---------------------------       ||Страховой полис действителен:   по ---------------------------       ||                                   ---------------------------       ||Жалпы толонгон сумма                     ---------------------       ||Общая сумма уплаты                       --------------------- сом   ||Камсыздандыруу тогумдорунун турлору                     -------------||Тип ставки страхового взноса                            -------------||                                                                     ||---------      Кызмат отогон жери ___________________________________|||       |      Место осуществления трудовой деятельности ____________|||       |      ______________________________________________________||--------- М.П. ______________________________________________________||                                                                     ||Социалдык фондунун болумунун аталышы ________________________________||Название отделения Социального фонда ________________________________||Социалдык фондунун болумунун жетекчиси ______________________________||Руководитель отделения Социального фонда                             ||Камсыздандыруу полисин толтурду                                      ||Страховой полис оформлен ____________________________________________||                              аты (имя), фамилиясы (фамилия),        ||_____________________________________________________________________||                       атасынын аты (отчество)                       ||                                                                     ||Ээсинин кол тамгасы                                                  ||Подпись владельца ___________________________________________________|----------------------------------------------------------------------------------------------------------------------------------------------|* Тип ставки страхового взноса:                                      ||280 - уплата страховых полисов в соответствии с Положением "О порядке||приобретения страхового полиса"                                      ||291 - уплата страхового взноса на основании патента                  ||293 - арендодатель                                                   ||290 - добровольный взнос                                             ||240 - международных проектов                                         |-----------------------------------------------------------------------                                                           Приложение № 4 -----------------------------------------------------------------------|                Социальный фонд Кыргызской Республики                ||                                                                     ||                              ЗАЯВЛЕНИЕ                              ||                        на социальную защиту                         ||---------------------------------------------------------------------||Заполняется заявителем                                               ||                                                                     ||Фамилия   -----------------------------------------------------------||Имя       -----------------------------------------------------------||Отчество  -----------------------------------------------------------||                                                                     ||Дата рождения                       Пол     1-женский,   2-мужской   ||                                                                     ||Гражданство _________________________________________________________||Номер паспорта                      Дата выдачи                      ||                                                                     ||Улица ---------------------------------------------------------------||Номер дома           Номер квартиры         Телефон                  ||                                                                     ||Банк ________________________________________________________________||МФО                                    Счет N                        ||                                                                     ||                                                                     ||Дата, подпись заявителя _____________________________________________||---------------------------------------------------------------------||Заполняется предприятием/индивидуальным предпринимателем             ||                                                                     ||Название предприятия  -----------------------------------------------||Код по ОКПО                                                          ||                                                                     ||Начало трудовой деятельности работника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Код деятельности                 ||                                                                     ||Гражданство                         Код образования                  ||                                                                     ||Вид страхования                     Код местонахождения              ||                                                                     ||Дата подачи                         Код сельской управы              ||                                                                     ||                                    Код категории по ФОМС            ||                                                                     ||Удостоверение под номером                                            ||                                                                     ||                                  выдано ___________________ 200__ г.||                                                                     ||Подтверждение получения _____________ Районный оператор _____________||                          (подпись)                       (подпись)  |-----------------------------------------------------------------------                                                           Приложение № 5                           АКТ № ____________ "___" ______________ 200__ г.       г.(с.) 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________ от "___" 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     Причина отклонения _______________________________________________      Доначислено страховых взносов _______________________________ сом.     Штрафы за сокрытие (занижения) суммы оплаты труда __________________________________________________________________________________ сом.     Расходы по средствам социального страхования ____________________________________________________________________________________________     Не принято к зачету в счет взносов __________________________ сом.     Просрочка платежей __________________________________________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сомперечислить в срок до "___" ________________ 200__ г. на расчетный счет№ ________________ в 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________________                                                         Приложение № 5.1                  Социальный фонд Кыргызской Республики              ____________________________________________                  наименование управления (отделения)                                   АКТ           рейдовой проверки по соблюдению законодательства               о государственном социальном страховании "___" __________________ 200__ г.                    Проверка начата в ___ ч. ___ мин.   Предписание № ______ от ___________                                                                дата      АКТ составлен: ___________________________________________________                                 Ф.И.О. и должность проверяющих_______________________________________________________________________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или_______________________________________________________________________          Ф.И.О. предпринимателя, юридический адрес, телефон                         Проверкой установлено:      Регистрационный номер __________________ ИНН _____________________     № свидетельства и дата выдачи ____________________________________      Ф.И.О. работающих и наличие трудовых договоров ___________________     (при необходимости составить приложение к Акту)_______________________________________________________________________     № патента _____________________ Срок действия ____________________     Среднемесячная стоимость _________________________________________     Наличие страхового полиса ____________ Срок действия _____________     Сумма ____________________________________________________________     Начислено:     Дополнительных взносов _______ Пени __________ Штрафы ____________     Начисленные суммы перечислить:     __________________________________________________________________             Наименование отделения СФКР, расчетный счет,_______________________________________________________________________                   МФО,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 6                                 РАСЧЕТ             начисления пени на просроченную задолженность                         по страховым взносам                 _______________________________________                       наименование плательщика      Рег. №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который начислены    | Начислено страховых |    Всего   ||         страховые взносы         |       взносов       |  начислено ||----------------------------------|---------------------|  страховых ||фактический фонд|доп. ФОТ, на кот.|работодатель|работник|   взносов  ||  оплаты труда  | начисляются стр.|            |        |    (3+4)   ||                |     взносы,     |            |        |            ||                |   уплачиваемые  |            |        |            ||                |работодателем за |            |        |            ||                |  работника, чья |            |        |            ||                |заработная плата |            |        |            ||                |меньше 1000 сомов|            |        |            ||----------------|-----------------|------------|--------|------------||        1       |        2        |      3     |    4   |      5     ||----------------|-----------------|------------|--------|------------||----------------|-----------------|------------|--------|------------|----------------------------------------------------------------------------------------------------------------------------------------------|Фактические|Следует к|  Уплачено  |    Сумма   |Число дней|Сумма пени||расходы по | платежу |------------|просроченных|просрочки |          ||социальному|  (5-6)  | дата |сумма|  платежей  |          |          ||страхованию|         |уплаты|     |            |          |          ||           |         |      |     |            |          |          ||           |         |      |     |            |          |          ||           |         |      |     |            |          |          ||           |         |      |     |            |          |          ||           |         |      |     |            |          |          ||           |         |      |     |            |          |          ||           |         |      |     |            |          |          ||-----------|---------|------|-----|------------|----------|----------||      6    |    7    |   8  |  9  |     10     |    11    |     12   ||-----------|---------|------|-----|------------|----------|----------||-----------|---------|------|-----|------------|----------|----------|-----------------------------------------------------------------------      Ф.И.О./подписи:     Руководитель                                      ________________      Главный бухгалтер                                 ________________      Проверяющий(ие)                                   ________________                                                       ________________                                                           Приложение № 7 -----------------------------------------------------------------------|ТОЛОО ТАПШЫРМАСЫ    Дата:            Жонотуу ыкмасы Форма коду       ||ПЛАТЕЖНОЕ                            Способ         Код формы 0401060||ПОРУЧЕНИЕ N                          отправления                     ||---------------------------------------------------------------------||ОКПО      |              |Толоочу Плательщик |Счет N|                ||----------|--------------|                   ------------------------||ИНН       |              |                                           ||----------|--------------|                                           ||Регистр.  |              |                                           ||N СФКР    |              |                                           ||----------|--------------|                                           ||БИК (МФО) |              |Толоочунун банкы                           ||          |              |Банк плательщика                           ||---------------------------------------------------------------------||Алуучу                                       |Кредит|                ||Получатель                                   |Счет N|                ||                                             |------|----------------||                                             |Счет N|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2003 г. Способ         Код формы 0401060||ПОРУЧЕНИЕ N 4258                     отправления                     ||---------------------------------------------------------------------||ОКПО      |      12345678|Толоочу Плательщик |Счет N|1234567893546890||----------|--------------|                   ------------------------||ИНН       |12345678912459|Кыргызская сельскохозяйственная финансовая ||          |              |корпорация                                 ||----------|--------------|                                           ||Регистр.  |              |                                           ||N СФКР    |    1236546801|                                           ||----------|--------------|                                           ||БИК (МФО) |     123456789|Толоочунун банкы                           ||          |              |Банк плательщика  АООТ "Кайрат банк"       ||          |              |                  г.Бишкек                 ||---------------------------------------------------------------------||Алуучу                                       |Кредит|                ||Получатель Первомайское районное отделение   |Счет N|     00020803622||           Социального фонда Кыргызской      |------|----------------||           Республики                        |Счет N|                ||--------------------------                   ------------------------||БИК (МФО) |     330103328|Алуучунун банкы                            ||          |              |Банк получателя  ОАО                       ||          |              |                 "Кыргызпромстройбанк"     ||          |              |                 г.Бишкек                  ||---------------------------------------------------------------------||Суммасы соз менен  Восемьдесят пять тысяч сом|Сумма |    83400,00    ||Сумма прописью                               |      |                ||---------------------------------------------------------------------||Толоо коду|              |Толоонун багыты                            ||Код       |        811000|Назначение платежа                         ||платежа   |              |                                           ||--------------------------Страховые взносы в Пенсионный фонд         ||                                                                     ||    М.О.              Кол тамгасы      Толоочу банктын белгиси       ||    М.П.              Подписи          Отметки банка-плательщика     |-----------------------------------------------------------------------                                                           Приложение № 8                         ПРОТОКОЛ № ___________          об административном правонарушении законодательства               по социальному страхованию и обеспечению "___" _____________________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 9                      ПОСТАНОВЛЕНИЕ № ____________                 о наложении административного штрафа "___" _____________________ г.             г.(с.) _____________________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правонарушителя,_______________________________________________________________________   место работы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w:t>
      </w:r>
      <w:hyperlink w:history="1" r:id="rIdi02peteleixwyfh8ljsy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w:t>
      </w:r>
      <w:hyperlink w:history="1" r:id="rIdihbpsbo3_bcojnvgv4r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исполнительном производстве и статусесудебных исполнителей Кыргызской Республики" от 18 марта  2002  года  №39.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 10 -----------------------------------------------------------------------|              Сообщение о занятости и заработной плате               ||---------------------------------------------------------------------||Название предприятия ________________________________________________||---------------------------------------------------------------------||Код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 2005  |      |         |           |              |       |         || 2006  |      |         |           |              |       |         || 2007  |      |         |           |              |       |         || 2008  |      |         |           |              |       |         || 2009  |      |         |           |              |       |         || 2010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 Подпись ______________        ||                                                                М.П. ||Ф.И.О. Гл. бухгалтера ________________ Подпись ______________        ||---------------------------------------------------------------------||Отделение СФ ___________________________  Код Социального фонда ---- ||                                                                     ||Ф.И.О. инспектора _________________ Подпись _________ Дата __________||                                                                     ||Ф.И.О. Начальника _________________ Подпись _________ Дата __________||отдела доходов                                                       |-----------------------------------------------------------------------                                                          Приложение №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     Наименование плательщика _________________________________________     ИНН _____________________________ Код ОКПО _______________________     Рег. № плательщика в С.Ф. _______________ тип ставки взноса ______     Юридический адрес ________________________________________________     Телефон __________________________________________________________     Банк (наименование) _________________________ МФО ________________     Расчетный счет ___________________________________________________     Период _______ Дата представления отчета ________________ 200__ г.     Размер тарифа страхового взноса _________________________________%               Заполняется плательщиками страховых взносов                  (юридическими и физическими лицами)      1. Общие сведения -----------------------------------------------------------------------|        Показатели       | Всего с начала года | в т.ч. за отчетный  ||                         |---------------------|        месяц        ||                         |до 1000|от 1000|всего|---------------------||                         |  сом  | и выше|     |до 1000|от 1000|всего||                         |       |       |     |  сом  | и выше|     ||-------------------------|-------|-------|-----|-------|-------|-----||Численность работающих   |       |       |     |       |       |     ||человек всего, в том     |       |       |     |       |       |     ||числе:                   |       |       |     |       |       |     ||-------------------------|-------|-------|-----|-------|-------|-----||Количество инвалидов     |       |       |     |       |       |     ||I и II гр.               |       |       |     |       |       |     ||-------------------------|-------|-------|-----|-------|-------|-----||Количество иностр.       |       |       |     |       |       |     ||граждан, временно пребыв.|       |       |     |       |       |     ||в КР                     |       |       |     |       |       |     ||-------------------------|-------|-------|-----|-------|-------|-----||-------------------------|-------|-------|-----|-------|-------|-----||Фактический фонд оплаты  |       |       |     |       |       |     ||труда на который         |       |       |     |       |       |     ||начислены взносы, в том  |       |       |     |       |       |     ||числе:                   |       |       |     |       |       |     ||-------------------------|-------|-------|-----|-------|-------|-----||Факт. ФОТ инвалидов      |       |       |     |       |       |     ||I и II гр.:              |       |       |     |       |       |     ||-------------------------|-------|-------|-----|-------|-------|-----||Факт. ФОТ иностр.        |       |       |     |       |       |     ||граждан, временно пребыв.|       |       |     |       |       |     ||в КР                     |       |       |     |       |       |     ||-------------------------|-------|-------|-----|-------|-------|-----||-------------------------|---------------------|---------------------||Дополнительный фонд      |                     |                     ||оплаты труда, на который |                     |                     ||доначислены страховые    |                     |                     ||взносы работодателем,    |                     |                     ||в том числе:             |                     |                     ||-------------------------|---------------------|---------------------||Доп. ФОТ инвалидов       |                     |                     ||I и II гр.:              |                     |                     ||-------------------------|---------------------|---------------------||Доп. ФОТ иностр.         |                     |                     ||граждан, временно пребыв.|                     |                     ||в КР                     |                     |                     ||-------------------------|---------------------|---------------------||-------------------------|---------------------|---------------------||-------------------------|---------------------|---------------------||-------------------------|---------------------|---------------------||Задолженность по зарплате|                     |                     ||на конец периода         |                     |                     |-----------------------------------------------------------------------      2. Остаток задолженности плательщиков по   -----------------------        страховым взносам на начало месяца (+,-)|                     |     3. Остаток задолженности плательщика по    |---------------------|        пеням и штрафам                         |                     |                                                -----------------------     4. Начисление страховых взносов -----------------------------------------------------------------------|    Начислено страховых взносов    | Всего с начала | В том числе за ||                                   |      года      | отчетный месяц ||-----------------------------------|----------------|----------------||Пенсионный фонд                    |                |                ||-----------------------------------|----------------|----------------||Фонд медицинского страхования      |                |                ||-----------------------------------|----------------|----------------||Итого:                             |                |                |-----------------------------------------------------------------------         5. Начисление прочих платежей        -----------------------------------------------------------------------|           Виды платежей           | Всего с начала | В том числе за ||                                   |      года      | отчетный месяц ||-----------------------------------|----------------|----------------||Пени                               |                |                ||-----------------------------------|----------------|----------------||Штрафы                             |                |                ||-----------------------------------|----------------|----------------||Задолженность, принятая по         |                |                ||правоприемству или по договору     |                |                ||перевода долга                     |                |                ||-----------------------------------|----------------|----------------||Задолженность, переданная по       |                |                ||правоприемству или по договору     |                |                ||перевода долга (-)                 |                |                ||-----------------------------------|----------------|----------------||Начислено по актам проверок, в том |                |                ||числе:                             |                |                ||-----------------------------------|----------------|----------------||Доначисленные страховые взносы     |                |                ||-----------------------------------|----------------|----------------||Снято страховых взносов (-)        |                |                ||-----------------------------------|----------------|----------------||Пени                               |                |                ||-----------------------------------|----------------|----------------||Штрафы                             |                |                ||-----------------------------------|----------------|----------------||Итого:                             |                |                |-----------------------------------------------------------------------      6. Непринятые к зачету суммы до 1 июля 2005 года по актам проверок        в счет Фонда социального страхования            -----------------------------------------------------------------------|№|Наименование расходов|Количество |    Фактическое   |  Фактический || |                     |получателей|  количество дней |расход по акту|| |                     |пособий за |нетрудоспособности|   проверки   || |                     |  отчетный |                  |              || |                     |   месяц   |                  |              ||-|-------------------------------------------------------------------|| |Не принято к зачету (незачтенные суммы до 1 июля 2005 года по актам|| |проверок)                                                          ||-|-------------------------------------------------------------------||а|по временной         |           |                  |              || |нетрудоспособности   |           |                  |              || |(кроем выплат,       |           |                  |              || |связанных с трудовым |           |                  |              || |увечьем и            |           |                  |              || |профзаболеванием)    |           |                  |              ||-|---------------------|-----------|------------------|--------------||б|по беременности и    |           |                  |              || |родам                |           |                  |              ||-|---------------------|-----------|------------------|--------------||в|на погребения        |           |                  |              ||-|---------------------|-----------|------------------|--------------||г|Компенсация за       |           |                  |              || |путевки ЧАЭС         |           |                  |              ||-|---------------------|-----------|------------------|--------------|| |Итого:               |           |                  |              |-----------------------------------------------------------------------      7. Платежи в Социальный фонд за отчетный месяц -----------------------------------------------------------------------|№| Вид оплаты |Банк/касса|Дата|№ документа|Период|Вид платежа| Сумма ||-|------------|----------|----|-----------|------|-----------|-------||-|------------|----------|----|-----------|------|-----------|-------||-|------------|----------|----|-----------|------|-----------|-------||-|------------|----------|----|-----------|------|-----------|-------||-|------------|----------|----|-----------|------|-----------|-------|| |Итого:      |          |    |           |      |           |       |-----------------------------------------------------------------------      8. Остаток задолженности плательщиков        ---------------------        по страховым взносам на конец месяца (+,-)|                   |     9. Остаток задолженности плательщика по пеням|-------------------|        и штрафам                                 |                   |                                                  ---------------------      Руководитель предприятия (организации) ______________  ___________                                               (Ф.И.О.)      (роспись)      Главный (старший) бухгалтер            ______________  ___________                                               (Ф.И.О.)      (роспись)      М.П.                             "___" __________________ 200__ г.      __________________________________________________________________          Ф.И.О. должностного лица, принявшего и проверившего_______________________________________________________________________                     отчет и дата принятия отчета                                                             Приложение №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     Наименование плательщика _________________________________________     ИНН _______________________________ код ОКПО _____________________     Рег. №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|Обязательства плательщика|Сум-| №  |Выполнение обязательств|Сум-||    |                         |ма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||----|-------------------------|----|----|-----------------------|----||4   |Финансовые санкции       |    |    |                       |    ||----|-------------------------|----|----|-----------------------|----||5   |Начислено по актам       |    |12  |Фин. санкции текущего  |    ||    |проверок, в том числе:   |    |    |года, из них:          |    ||----|-------------------------|----|----|-----------------------|----||а   |Доначисленные взносы     |    |а   |Пени                   |    ||----|-------------------------|----|----|-----------------------|----||а(*)|Снято страховых          |    |б   |Штрафы                 |    ||    |взносов (-)              |    |    |                       |    ||----|-------------------------|----|----|-----------------------|----||б   |Пени                     |    |13  |НЕ принято к зачету    |    ||----|-------------------------|----|    |(незачтенные суммы до 1|    ||в   |Штрафы                   |    |    |июля 2005 года по актам|    ||    |                         |    |    |проверок)              |    ||----|-------------------------|----|----|-----------------------|----||6   |Задолженность принята по |    |14  |Всего уплачено с начала|    ||    |правопреемству или по    |    |    |года (9+10+11+12-13)   |    ||    |договору перевода долга  |    |    |                       |    ||----|-------------------------|----|----|-----------------------|----||7   |Задолженность передана   |    |15  |Остаток задолженности  |    ||    |по правопреемству или по |    |    |(переплаты) плательщика|    ||    |договору перевода        |    |    |по страховым взносам на|    ||    |долга (-)                |    |    |конец периода (+;-):   |    ||----|-------------------------|----|----|-----------------------|----||8   |Всего следует к платежу  |    |16  |Финансовые санкции     |    ||    |в СФ: (1+2+3+4+5+6+7)    |    |    |                       |    |-----------------------------------------------------------------------                 Расходы плательщика по средствам Фонда            социального страхования (расшифровка строки 13) -----------------------------------------------------------------------|№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       |     |      |      |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        |-----------------------------------------------------------------------                  Поступление средств в Социальный фонд                   Кыргызской Республики (строка 14) -----------------------------------------------------------------------|    |                                 |С начала года|   В т.ч. за    ||    |                                 |             |отчетный квартал||----|---------------------------------|-------------|----------------||18  |На накопительный счет ЦА         |             |                ||----|---------------------------------|-------------|----------------||19  |На аккумуляционный счет          |             |                ||----|---------------------------------|-------------|----------------||20  |В кассу Социального фонда        |             |                ||----|---------------------------------|-------------|----------------||21  |Взаимозачет в том числе:         |             |                ||----|---------------------------------|-------------|----------------||а   |товарами                         |             |                ||----|---------------------------------|-------------|----------------||б   |услугами                         |             |                ||----|---------------------------------|-------------|----------------||в   |в счет погашения задолженности   |             |                ||    |по страховым взносам             |             |                ||----|---------------------------------|-------------|----------------||22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 13.1 Заполняется по алфавиту, разборчиво,не менее 12 шрифтом                            ГОДОВОЕ СООБЩЕНИЕ              о заработной плате и занятости и уплаченных                           страховых взносах                    За __________________________ год                                              Тип ставки взносов -------      __________________________________________________________________             (Наименование плательщика страховых взносов)      Рег. №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Фактический ФОТ, на который начислены страховые взносы _______ сом     Дополнительный ФОТ, на который доначислены страховые взносы, упла-чиваемые работодателем ____________________________________________ сом     Сумма начисленных страховых взносов за отчетный год _________ сом,в т.ч. доначисленные страховые взносы по акту предписания.     Сумма уплаченных страховых взносов за отчетный год __________ сом.-----------------------------------------------------------------------|№| Иден- |Фамилия,|Коэффи-| Дата |  Дата | Доход, на который|Катего- || |тифика-|  Имя,  | циент |начала|оконча-|     начислены    |рия     || |ционный|Отчество|высоко-|работы|  ния  | страховые взносы |работни-|| | номер |        | горья | в от-|работы |------------------|ков (см.|| |       |        |       |четном| в от- |фактичес-|дополни-|на обо- || |       |        |       | году |четном |кий      |тельный |роте(*))|| |       |        |       |      |  году |доход, на|доход,  |        || |       |        |       |      |       |который, |на      |        || |       |        |       |      |       |начислены|который |        || |       |        |       |      |       |страховые|доначис-|        || |       |        |       |      |       |взносы   |лены    |        || |       |        |       |      |       |         |страхо- |        || |       |        |       |      |       |         |вые     |        || |       |        |       |      |       |         |взносы, |        || |       |        |       |      |       |         |уплачи- |        || |       |        |       |      |       |         |ваемые  |        || |       |        |       |      |       |         |работо- |        || |       |        |       |      |       |         |дателем |        ||-|-------|--------|-------|------|-------|---------|--------|--------||-|-------|--------|-------|------|-------|---------|--------|--------||---------------------------------------------------------------------||Итого                                                                |-----------------------------------------------------------------------     Примечание: Графа 7 заполняется в случае,  если расчетная месячнаязаработная плата работников не превышает 10 минимальных заработных плат(1000 сом).      Руководитель  __________________________  ___________                    (фамилия, имя, отчество)    (подпись)                                                              печать     Гл. бухгалтер __________________________  ___________                    (фамилия, имя, отчество)    (подпись)      Печать и подписи руководителя и главного бухгалтера на каждом лис-те. Первый экземпляр документа передается в Социальный фонд.  Заполняется по алфавиту, разборчиво,не менее 12 шрифтом      Коды категории:     001 - работник.     100 - инвалид 1-2 гр.     010 - иностранные граждане, временно пребывающие в КР.     101 - инвалид ВОВ 1, 2 группы.     102 - инвалид ВОВ 3 гр.     003 - пенсионер.     103 - частный предприниматель с образованием юридического лица.     104 - арендодатель.     105 - гонорары, вознаграждения, международные проекты и т.д.      Печать и подписи руководителя и главного бухгалтера на каждом лис-те. Первый экземпляр документа передается в Социальный фонд.                                                        Приложение № 13.2 Заполняется по алфавиту, разборчиво,не менее 12 шрифтом                            ГОДОВОЕ СООБЩЕНИЕ              об уплаченных страховых взносах работников              фермерско-крестьянских и подсобных хозяйств                   За ____________________________ год                                    Тип ставки взносов _______ (см. (*))      __________________________________________________________________                       (Наименование хозяйства)      Рег. №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Количество земли по видам: 1) пашня орошаемая _________________ га                                2) пашня богарная __________________ га                                3) многолетние насаждения __________ га                                4) сенокосы ________________________ га     Количество работников данного хозяйства __________________________     Общая сумма уплаченных страховых взносов за отчетный год _____ сом-----------------------------------------------------------------------|№|Идентифи-|Фамилия,|Коэффи-| Дата |  Дата   |Уплаченные|  Категория || |кационный|  Имя,  | циент |начала|окончания|страховые |  работника || |  номер  |Отчество|высоко-|работы|работы в |  взносы  |  (см. на   || |         |        | горья |в от- |отчетном |          |обороте(**))|| |         |        |       |четном|   году  |          |            || |         |        |       | году |         |          |            ||-|---------|--------|-------|------|---------|----------|------------||-|---------|--------|-------|------|---------|----------|------------||---------------------------------------------------------------------||Итого                                                                |-----------------------------------------------------------------------                 Глава хозяйства __________________________  ___________                      (фамилия, имя, отчество)    (подпись)                                                               печать     Гл. бухгалтер   __________________________  ___________                      (фамилия, имя, отчество)   (подпись)      Печать и  подписи  главы хозяйства и главного бухгалтера на каждомлисте.  Заполняется по алфавиту, разборчиво,не менее 12 шрифтом      (*) Тип ставки взносов:     210 - фермерско-крестьянское хозяйство без образования юридическо-го лица (на базе ставки земельного налога).     220 - фермерско-крестьянское хозяйство с образованием юридическоголица (от ФОТ).     230 - аренда земли.     (**) Освобожденные  категории работников от уплаты страховых взно-сов:     003 - пенсионер (кроме пенсионеров, добровольно изъявивших желаниеуплачивать страховые взносы).     100 - инвалид.      Печать и  подписи  главы хозяйства и главного бухгалтера на каждомлисте.                                                          Приложение №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w:t>
      </w:r>
      <w:hyperlink w:history="1" r:id="rIdgpmvcda_6760pyil3wjj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от 31 октября 1998 г.  №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w:t>
      </w:r>
      <w:hyperlink w:history="1" r:id="rIdpfm96gtdgbycp_frgf-4i">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w:t>
      </w:r>
      <w:hyperlink w:history="1" r:id="rIdnpnws_pos5hect63q7qy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защитеграждан  Кыргызской  Республики,  пострадавших вследствие Чернобыльскойкатастрофы".     3. Пенсии  -  пенсии  по </w:t>
      </w:r>
      <w:hyperlink w:history="1" r:id="rId1bm6uxvrk_molanjo4fq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 2,  утвержденному </w:t>
      </w:r>
      <w:hyperlink w:history="1" r:id="rIdahyrinhrsphlp6whf9ezf">
        <w:r>
          <w:rPr>
            <w:rFonts w:ascii="Arial" w:cs="Arial" w:eastAsia="Arial" w:hAnsi="Arial"/>
            <w:color w:val="1D4ED8"/>
            <w:sz w:val="24"/>
            <w:szCs w:val="24"/>
            <w:u w:val="single"/>
          </w:rPr>
          <w:t xml:space="preserve">поста-</w:t>
        </w:r>
      </w:hyperlink>
      <w:hyperlink w:history="1" r:id="rIdxct6wadcp495scddzwzdl">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 июля 1996 года №298,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w:t>
      </w:r>
      <w:hyperlink w:history="1" r:id="rId1oolu4b-9azwckcejvpm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обеспечениивоеннослужащих").     4. Пособия:     - пособия,  выплачиваемые  малообеспеченным  семьям или социальныепособия по </w:t>
      </w:r>
      <w:hyperlink w:history="1" r:id="rIdoprmd9pgbc7r3bbfcx0a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от 5 марта 1998 года  №  15  "Огосударственных пособиях в Кыргызской Республике";     - пособия  по безработице - гарантированная государством временнаяматериальная поддержка официально зарегистрированным безработным  граж-данам  (</w:t>
      </w:r>
      <w:hyperlink w:history="1" r:id="rIdpn8znmmbm6pqd96yterr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июля 1998 года № 113 "О со-действии занятости населения");     - пособия  для  оздоровления государственному служащему (статья 45</w:t>
      </w:r>
      <w:hyperlink w:history="1" r:id="rIdqf_2rvvbrwfvefp3gnzc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от 11 августа2004 года);     - пособия  по временнной нетрудоспособности или беременности и ро-дам, ритуальные пособия (на погребение);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(ст.86 </w:t>
      </w:r>
      <w:hyperlink w:history="1" r:id="rIdjfxxh5megb_lmckqxu606">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 единовременные пособия при установлении инвалидности или  гибелиработника в результате несчастного случая на производстве (</w:t>
      </w:r>
      <w:hyperlink w:history="1" r:id="rIdqze9rty0loietkaicvjt7">
        <w:r>
          <w:rPr>
            <w:rFonts w:ascii="Arial" w:cs="Arial" w:eastAsia="Arial" w:hAnsi="Arial"/>
            <w:color w:val="1D4ED8"/>
            <w:sz w:val="24"/>
            <w:szCs w:val="24"/>
            <w:u w:val="single"/>
          </w:rPr>
          <w:t xml:space="preserve">Трудовой ко-</w:t>
        </w:r>
      </w:hyperlink>
      <w:hyperlink w:history="1" r:id="rId_rm6k5svc68itagekh0tx">
        <w:r>
          <w:rPr>
            <w:rFonts w:ascii="Arial" w:cs="Arial" w:eastAsia="Arial" w:hAnsi="Arial"/>
            <w:color w:val="1D4ED8"/>
            <w:sz w:val="24"/>
            <w:szCs w:val="24"/>
            <w:u w:val="single"/>
          </w:rPr>
          <w:t xml:space="preserve">декс</w:t>
        </w:r>
      </w:hyperlink>
      <w:r>
        <w:rPr>
          <w:rFonts w:ascii="Arial" w:cs="Arial" w:eastAsia="Arial" w:hAnsi="Arial"/>
          <w:sz w:val="24"/>
          <w:szCs w:val="24"/>
        </w:rPr>
        <w:t xml:space="preserve"> Кыргызской Республики).                                                          Приложение № 15                               РУКОВОДСТВО                   по заполнению "Годового сообщения                    о занятости и заработной плате"      В соответствии  с  </w:t>
      </w:r>
      <w:hyperlink w:history="1" r:id="rIdeou_cyqszylbqm_vc38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                                                          Приложение № 16                               ТРЕБОВАНИЯ                   по заполнению расчетной ведомости      Информация, отражаемая  в  расчетной ведомости по государственномусоциальному страхованию должна  соответствовать  данным  бухгалтерскогоучета.     Расчетная ведомость представляется не  позднее  15  числа  месяца,следующего за отчетным.  Ответственность за своевременное представлениерасчетной ведомости,  правильное исчисление, своевременную и полную уп-лату  страховых взносов возложено на руководителя и бухгалтера платель-щика.     Графа 101. Отражается численность физических лиц фактически прора-ботавших за отчетный период и которым начислены страховые взносы.     Графа 102.  Сумма, начисленная физическим лицам на все виды оплатытруда (дохода),  выплаты стимулирующего и компенсирующего характера  (втом числе - единовременные вознаграждения),  а также за работу по дого-ворам подряда,  поручения, авторские гонорары и другие на которые в со-ответствии с законодательством начисляются страховые взносы.     Графа 103. Фонд оплаты труда, с которого страховые взносы подлежатуплате  работодателем в соответствии со статьей 13 </w:t>
      </w:r>
      <w:hyperlink w:history="1" r:id="rIdcohajzgbwtdx0qgijvp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тарифахстраховых взносов по государственному социальному страхованию".     Графы 201-203.  Задолженность по государственному страхованию на 1января текущего года. (В течение года показатели постоянные).     Графы 205-209.  Задолженность на начало отчетного периода. Остатокзадолженности, исчисленный как разница между начисленными и уплаченнымисуммами.     Графы 301-305. Указываются суммы страховых взносов и других обяза-тельств, начисленных с начала текущего года.     Графы 306-310. Указываются суммы страховых взносов и других обяза-тельств, начисленных за отчетный месяц.     Графы 401-405. Выполнение обязательств (уплата) с начала года.     Графы 406-410. Выполнение обязательств (уплата) за отчетный месяц.     Графы 501-503. Остаток от задолженности по состоянию на 1 января сучетом погашения в текущем году.     Графы 504-506. Остаток задолженности, образовавшейся в текущем го-ду, на конец отчетного периода.     На оборотной стороне расчетной ведомости указываются  расшифровки,которые являются составляющими показателей, приведенных на лицевой сто-роне.     При приеме расчетной ведомости работникам территориального отделе-ния Социального фонда Кыргызской Республики необходимо  уделить  особоевнимание достоверности уплаты платежей и за какой период они уплачены.     Расчетная ведомость подписывается руководителем, главным бухгалте-ром и заверяется печатью.     В графе "Отчет представлен" указывается дата  фактического  предс-тавления расчетной ведомости.     Записывается фамилия,  инициалы  работника  отделения  Социальногофонда, принявшего расчетную ведомость.                                                          Приложение № 17 Заполняется по алфавиту, разборчиво,не менее 12 шрифтом                                 РЕЕСТР               корешков реализованных страховых полисов            За период с ____________ по ___________ _____ год      __________________________________________________________________          (Наименование территориального отделения Социального фонда_______________________________________________________________________                        Кыргызской Республики) -----------------------------------------------------------------------|№|Идентифи-|Фамилия,| Дата  |Сумма | Период |   №   | Стои- |   Тип  || |кационный|   Имя, |выдачи |стра- |действия|страхо-| мость | ставки || |  номер  |Отчество|страхо-|хового| страхо-|  вого |патента|взносов || |         |        | вого  |полиса|  вого  | полиса|       |(см.(*))|| |         |        |полиса |(сом) | полиса |       |       |        || |         |        |       |      |--------|       |       |        || |         |        |       |      | с | по |       |       |        ||-|---------|--------|-------|------|---|----|-------|-------|--------||-|---------|--------|-------|------|---|----|-------|-------|--------||-|---------|--------|-------|------|---|----|-------|-------|--------||---------------------------------------------------------------------||Итого                                                                |-----------------------------------------------------------------------                 Начальник территориального     отделения Социального     фонда КР                ________________________ _________                             (фамилия, имя, отчество) (подпись)                                                                 печать     Специалист отдела доходов,     подготовившего реестр   ________________________ _________                             (фамилия, имя, отчество) (подпись)      (*) Тип ставки взносов:     280 - уплата страховых полисов в соответствии с </w:t>
      </w:r>
      <w:hyperlink w:history="1" r:id="rIdb-rfadymqlcseh_btuku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приобретения страхового полиса".     291 - уплата страхового взноса на оснований патента.     293 - арендодатель.     290 - добровольный взнос.     240 - международных проектов.     Печать и подписи начальника и специалиста на каждом листе.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prs4fxxjyqgthjajvpug" Type="http://schemas.openxmlformats.org/officeDocument/2006/relationships/hyperlink" Target="http://kodeks.duckdns.org/document/300866" TargetMode="External"/><Relationship Id="rId8rgnt9w-ysvzthsuo-m5d" Type="http://schemas.openxmlformats.org/officeDocument/2006/relationships/hyperlink" Target="http://kodeks.duckdns.org/document/300447" TargetMode="External"/><Relationship Id="rIdb6t6p_bua5jwh7vdr7z08" Type="http://schemas.openxmlformats.org/officeDocument/2006/relationships/hyperlink" Target="http://kodeks.duckdns.org/document/300500" TargetMode="External"/><Relationship Id="rIdqpp-th6n-fnckzn6ifpee" Type="http://schemas.openxmlformats.org/officeDocument/2006/relationships/hyperlink" Target="http://kodeks.duckdns.org/document/1393" TargetMode="External"/><Relationship Id="rIdidet2jg22dpq8o4rmgjlr" Type="http://schemas.openxmlformats.org/officeDocument/2006/relationships/hyperlink" Target="http://kodeks.duckdns.org/document/1393" TargetMode="External"/><Relationship Id="rId8jj12i-k8nta1mb-nzatx" Type="http://schemas.openxmlformats.org/officeDocument/2006/relationships/hyperlink" Target="http://kodeks.duckdns.org/document/627" TargetMode="External"/><Relationship Id="rIdf6kxugg_zo_ucn2jnptqk" Type="http://schemas.openxmlformats.org/officeDocument/2006/relationships/hyperlink" Target="http://kodeks.duckdns.org/document/627" TargetMode="External"/><Relationship Id="rIdnk5iutwx0rikr4a6wlu32" Type="http://schemas.openxmlformats.org/officeDocument/2006/relationships/hyperlink" Target="http://kodeks.duckdns.org/document/772" TargetMode="External"/><Relationship Id="rIdo4-kz15tg83aefpkuf6lz" Type="http://schemas.openxmlformats.org/officeDocument/2006/relationships/hyperlink" Target="http://kodeks.duckdns.org/document/627" TargetMode="External"/><Relationship Id="rId-qaxmg_iflmeneglrox3q" Type="http://schemas.openxmlformats.org/officeDocument/2006/relationships/hyperlink" Target="http://kodeks.duckdns.org/document/1505" TargetMode="External"/><Relationship Id="rIdegyxd0fhtsmjx8vuke2rm" Type="http://schemas.openxmlformats.org/officeDocument/2006/relationships/hyperlink" Target="http://kodeks.duckdns.org/document/6" TargetMode="External"/><Relationship Id="rIdoqcdhu5iycalczf7atrkv" Type="http://schemas.openxmlformats.org/officeDocument/2006/relationships/hyperlink" Target="http://kodeks.duckdns.org/document/568" TargetMode="External"/><Relationship Id="rIdf_dzseklrwpg_tyvrc2_m" Type="http://schemas.openxmlformats.org/officeDocument/2006/relationships/hyperlink" Target="http://kodeks.duckdns.org/document/627" TargetMode="External"/><Relationship Id="rIdnq-_fl3q6i0fulhzdmxnn" Type="http://schemas.openxmlformats.org/officeDocument/2006/relationships/hyperlink" Target="http://kodeks.duckdns.org/document/1502" TargetMode="External"/><Relationship Id="rIdcsfp3vamysz2_lcxrntbs" Type="http://schemas.openxmlformats.org/officeDocument/2006/relationships/hyperlink" Target="http://kodeks.duckdns.org/document/300500" TargetMode="External"/><Relationship Id="rIdzx1ubt6kp3p-r5iumasj_" Type="http://schemas.openxmlformats.org/officeDocument/2006/relationships/hyperlink" Target="http://kodeks.duckdns.org/document/300500" TargetMode="External"/><Relationship Id="rIdea7gclokftro3o79o4h4t" Type="http://schemas.openxmlformats.org/officeDocument/2006/relationships/hyperlink" Target="http://kodeks.duckdns.org/document/300500" TargetMode="External"/><Relationship Id="rId2awl3qq4lfus0uljg7nag" Type="http://schemas.openxmlformats.org/officeDocument/2006/relationships/hyperlink" Target="http://kodeks.duckdns.org/document/300500" TargetMode="External"/><Relationship Id="rIdcmgnin7xsbidchxhjqk8y" Type="http://schemas.openxmlformats.org/officeDocument/2006/relationships/hyperlink" Target="http://kodeks.duckdns.org/document/1393" TargetMode="External"/><Relationship Id="rIdaoe3v5uzgmqxzposryhux" Type="http://schemas.openxmlformats.org/officeDocument/2006/relationships/hyperlink" Target="http://kodeks.duckdns.org/document/300500" TargetMode="External"/><Relationship Id="rIdb2e3aetn1b_ib8sr5c7w3" Type="http://schemas.openxmlformats.org/officeDocument/2006/relationships/hyperlink" Target="http://kodeks.duckdns.org/document/300500" TargetMode="External"/><Relationship Id="rIdkugqu63pygaytf-2wbsts" Type="http://schemas.openxmlformats.org/officeDocument/2006/relationships/hyperlink" Target="http://kodeks.duckdns.org/document/300500" TargetMode="External"/><Relationship Id="rIdvdjjv1rfzryu5dl3ct7z5" Type="http://schemas.openxmlformats.org/officeDocument/2006/relationships/hyperlink" Target="http://kodeks.duckdns.org/document/300500" TargetMode="External"/><Relationship Id="rIdz1volclxelcwbvetgeaqh" Type="http://schemas.openxmlformats.org/officeDocument/2006/relationships/hyperlink" Target="http://kodeks.duckdns.org/document/557" TargetMode="External"/><Relationship Id="rIdrpup_jnqk9dnsfslqga7a" Type="http://schemas.openxmlformats.org/officeDocument/2006/relationships/hyperlink" Target="http://kodeks.duckdns.org/document/1718" TargetMode="External"/><Relationship Id="rIdlmt5d3t4rzs8tzctm6ezu" Type="http://schemas.openxmlformats.org/officeDocument/2006/relationships/hyperlink" Target="http://kodeks.duckdns.org/document/632" TargetMode="External"/><Relationship Id="rIdascroqg1o4njvvsk8a2k7" Type="http://schemas.openxmlformats.org/officeDocument/2006/relationships/hyperlink" Target="http://kodeks.duckdns.org/document/6773" TargetMode="External"/><Relationship Id="rIdqfxui-9nadqes1cgjs-j-" Type="http://schemas.openxmlformats.org/officeDocument/2006/relationships/hyperlink" Target="http://kodeks.duckdns.org/document/6773" TargetMode="External"/><Relationship Id="rIdnw-temkyy8mhxfxqo-nai" Type="http://schemas.openxmlformats.org/officeDocument/2006/relationships/hyperlink" Target="http://kodeks.duckdns.org/document/54519" TargetMode="External"/><Relationship Id="rIdtn9asblz-x_ilfues2um-" Type="http://schemas.openxmlformats.org/officeDocument/2006/relationships/hyperlink" Target="http://kodeks.duckdns.org/document/300500" TargetMode="External"/><Relationship Id="rIdnnssaxddmka_vvrojaenw" Type="http://schemas.openxmlformats.org/officeDocument/2006/relationships/hyperlink" Target="http://kodeks.duckdns.org/document/300500" TargetMode="External"/><Relationship Id="rIdbfb-n-dhqpoqmibcf-hy-" Type="http://schemas.openxmlformats.org/officeDocument/2006/relationships/hyperlink" Target="http://kodeks.duckdns.org/document/300500" TargetMode="External"/><Relationship Id="rIdrmeo4vyzjgjpxmrrh44lj" Type="http://schemas.openxmlformats.org/officeDocument/2006/relationships/hyperlink" Target="http://kodeks.duckdns.org/document/300500" TargetMode="External"/><Relationship Id="rId3z6-cudt_4trw7leo-d2h" Type="http://schemas.openxmlformats.org/officeDocument/2006/relationships/hyperlink" Target="http://kodeks.duckdns.org/document/300500" TargetMode="External"/><Relationship Id="rIdhm2ggzcgzfblaytmoqfcp" Type="http://schemas.openxmlformats.org/officeDocument/2006/relationships/hyperlink" Target="http://kodeks.duckdns.org/document/300500" TargetMode="External"/><Relationship Id="rIdzuvzoerydv8w0o4g5zp6x" Type="http://schemas.openxmlformats.org/officeDocument/2006/relationships/hyperlink" Target="http://kodeks.duckdns.org/document/1393" TargetMode="External"/><Relationship Id="rIdncryiwvxjtpu1c9zlf9k7" Type="http://schemas.openxmlformats.org/officeDocument/2006/relationships/hyperlink" Target="http://kodeks.duckdns.org/document/300500" TargetMode="External"/><Relationship Id="rIdkvcxgc0akop1hgfa0itlt" Type="http://schemas.openxmlformats.org/officeDocument/2006/relationships/hyperlink" Target="http://kodeks.duckdns.org/document/300500" TargetMode="External"/><Relationship Id="rId-nddho40nhrc0m6ux2cbf" Type="http://schemas.openxmlformats.org/officeDocument/2006/relationships/hyperlink" Target="http://kodeks.duckdns.org/document/6773" TargetMode="External"/><Relationship Id="rIdkbo1oyr2ci14sn3aheejh" Type="http://schemas.openxmlformats.org/officeDocument/2006/relationships/hyperlink" Target="http://kodeks.duckdns.org/document/54519" TargetMode="External"/><Relationship Id="rIdcji5pzuevbpv9fs0u_gt_" Type="http://schemas.openxmlformats.org/officeDocument/2006/relationships/hyperlink" Target="http://kodeks.duckdns.org/document/54519" TargetMode="External"/><Relationship Id="rIdh51bbfjsckxqgevt-2hfl" Type="http://schemas.openxmlformats.org/officeDocument/2006/relationships/hyperlink" Target="http://kodeks.duckdns.org/document/1513" TargetMode="External"/><Relationship Id="rIdkfidkr_43q8bpodun3bjs" Type="http://schemas.openxmlformats.org/officeDocument/2006/relationships/hyperlink" Target="http://kodeks.duckdns.org/document/1513" TargetMode="External"/><Relationship Id="rIdcdaywyxhnw2yl5l0wjmlp" Type="http://schemas.openxmlformats.org/officeDocument/2006/relationships/hyperlink" Target="http://kodeks.duckdns.org/document/36048" TargetMode="External"/><Relationship Id="rIdrkymm404pivp8kmkwlfw4" Type="http://schemas.openxmlformats.org/officeDocument/2006/relationships/hyperlink" Target="http://kodeks.duckdns.org/document/36047" TargetMode="External"/><Relationship Id="rId63a-mc-lnbnhrslueflp0" Type="http://schemas.openxmlformats.org/officeDocument/2006/relationships/hyperlink" Target="http://kodeks.duckdns.org/document/1505" TargetMode="External"/><Relationship Id="rId1du8szfn_apjewe8so7jh" Type="http://schemas.openxmlformats.org/officeDocument/2006/relationships/hyperlink" Target="http://kodeks.duckdns.org/document/1505" TargetMode="External"/><Relationship Id="rIdj4xjj1tdt4c-kizie6du-" Type="http://schemas.openxmlformats.org/officeDocument/2006/relationships/hyperlink" Target="http://kodeks.duckdns.org/document/1505" TargetMode="External"/><Relationship Id="rIdky4xyoohldcgifqceclu2" Type="http://schemas.openxmlformats.org/officeDocument/2006/relationships/hyperlink" Target="http://kodeks.duckdns.org/document/53390" TargetMode="External"/><Relationship Id="rIdatnhnjdeid_8w9jvykskn" Type="http://schemas.openxmlformats.org/officeDocument/2006/relationships/hyperlink" Target="http://kodeks.duckdns.org/document/35666" TargetMode="External"/><Relationship Id="rIdwq8cwnd5jxvcbwugfh_l3" Type="http://schemas.openxmlformats.org/officeDocument/2006/relationships/hyperlink" Target="http://kodeks.duckdns.org/document/1393" TargetMode="External"/><Relationship Id="rId9tmftnxjds3gzd329vla6" Type="http://schemas.openxmlformats.org/officeDocument/2006/relationships/hyperlink" Target="http://kodeks.duckdns.org/document/627" TargetMode="External"/><Relationship Id="rIdqxvzk9e4rpxaaz1zm58eh" Type="http://schemas.openxmlformats.org/officeDocument/2006/relationships/hyperlink" Target="http://kodeks.duckdns.org/document/1393" TargetMode="External"/><Relationship Id="rIdg7j0jtkwrwyb4bext-ti9" Type="http://schemas.openxmlformats.org/officeDocument/2006/relationships/hyperlink" Target="http://kodeks.duckdns.org/document/6773" TargetMode="External"/><Relationship Id="rId7wxwsixxzrt9kf9tmzx6b" Type="http://schemas.openxmlformats.org/officeDocument/2006/relationships/hyperlink" Target="http://kodeks.duckdns.org/document/54519" TargetMode="External"/><Relationship Id="rIdjk75zjzmlklp1ohbhpmut" Type="http://schemas.openxmlformats.org/officeDocument/2006/relationships/hyperlink" Target="http://kodeks.duckdns.org/document/568" TargetMode="External"/><Relationship Id="rIdn_yznrebd52az-ady55wr" Type="http://schemas.openxmlformats.org/officeDocument/2006/relationships/hyperlink" Target="http://kodeks.duckdns.org/document/6" TargetMode="External"/><Relationship Id="rIdbhsvsx6epwatqnxlndf3j" Type="http://schemas.openxmlformats.org/officeDocument/2006/relationships/hyperlink" Target="http://kodeks.duckdns.org/document/8" TargetMode="External"/><Relationship Id="rIdzzarek8joqjufmh9jkiu9" Type="http://schemas.openxmlformats.org/officeDocument/2006/relationships/hyperlink" Target="http://kodeks.duckdns.org/document/568" TargetMode="External"/><Relationship Id="rId1h1mzhmwqubeqyimdm3_o" Type="http://schemas.openxmlformats.org/officeDocument/2006/relationships/hyperlink" Target="http://kodeks.duckdns.org/document/300500" TargetMode="External"/><Relationship Id="rIdikle1p2plmckj4b1c3gtc" Type="http://schemas.openxmlformats.org/officeDocument/2006/relationships/hyperlink" Target="http://kodeks.duckdns.org/document/300500" TargetMode="External"/><Relationship Id="rIdlxupjkeq9gooa_pi3iuyh" Type="http://schemas.openxmlformats.org/officeDocument/2006/relationships/hyperlink" Target="http://kodeks.duckdns.org/document/8" TargetMode="External"/><Relationship Id="rIdxw7havgzb4n3r0a7onqso" Type="http://schemas.openxmlformats.org/officeDocument/2006/relationships/hyperlink" Target="http://kodeks.duckdns.org/document/627" TargetMode="External"/><Relationship Id="rIdik35tdv_btrhclp8v3non" Type="http://schemas.openxmlformats.org/officeDocument/2006/relationships/hyperlink" Target="http://kodeks.duckdns.org/document/161" TargetMode="External"/><Relationship Id="rIdoenblccv32yvxebjytovz" Type="http://schemas.openxmlformats.org/officeDocument/2006/relationships/hyperlink" Target="http://kodeks.duckdns.org/document/627" TargetMode="External"/><Relationship Id="rIdqxubo7ydlibbga23gk5yc" Type="http://schemas.openxmlformats.org/officeDocument/2006/relationships/hyperlink" Target="http://kodeks.duckdns.org/document/6" TargetMode="External"/><Relationship Id="rIdhjpqf8bn4rg2u79kwzpxk" Type="http://schemas.openxmlformats.org/officeDocument/2006/relationships/hyperlink" Target="http://kodeks.duckdns.org/document/31669" TargetMode="External"/><Relationship Id="rIduhqcyzhf2to9femkdiafv" Type="http://schemas.openxmlformats.org/officeDocument/2006/relationships/hyperlink" Target="http://kodeks.duckdns.org/document/31668" TargetMode="External"/><Relationship Id="rIdwze4ak_jindvf0i4nsoe4" Type="http://schemas.openxmlformats.org/officeDocument/2006/relationships/hyperlink" Target="http://kodeks.duckdns.org/document/35666" TargetMode="External"/><Relationship Id="rIdud4cp7jqjeut_gtjvweu4" Type="http://schemas.openxmlformats.org/officeDocument/2006/relationships/hyperlink" Target="http://kodeks.duckdns.org/document/574" TargetMode="External"/><Relationship Id="rIdztspb8wheaxfmu9g9m1-p" Type="http://schemas.openxmlformats.org/officeDocument/2006/relationships/hyperlink" Target="http://kodeks.duckdns.org/document/557" TargetMode="External"/><Relationship Id="rIdqy9yhvzdrlxkqwnhnc09b" Type="http://schemas.openxmlformats.org/officeDocument/2006/relationships/hyperlink" Target="http://kodeks.duckdns.org/document/574" TargetMode="External"/><Relationship Id="rId1au6t9dgvasm5tciqfdok" Type="http://schemas.openxmlformats.org/officeDocument/2006/relationships/hyperlink" Target="http://kodeks.duckdns.org/document/574" TargetMode="External"/><Relationship Id="rIdkjg6rbrzrlzq7dxgmapkf" Type="http://schemas.openxmlformats.org/officeDocument/2006/relationships/hyperlink" Target="http://kodeks.duckdns.org/document/574" TargetMode="External"/><Relationship Id="rIdytzyph7pdp7jikdqqnmvp" Type="http://schemas.openxmlformats.org/officeDocument/2006/relationships/hyperlink" Target="http://kodeks.duckdns.org/document/574" TargetMode="External"/><Relationship Id="rIdfeqtenue7cc0fcbkcz2y5" Type="http://schemas.openxmlformats.org/officeDocument/2006/relationships/hyperlink" Target="http://kodeks.duckdns.org/document/679" TargetMode="External"/><Relationship Id="rIdlyyofqspns2-kwruq1rmh" Type="http://schemas.openxmlformats.org/officeDocument/2006/relationships/hyperlink" Target="http://kodeks.duckdns.org/document/627" TargetMode="External"/><Relationship Id="rIdi02peteleixwyfh8ljsyp" Type="http://schemas.openxmlformats.org/officeDocument/2006/relationships/hyperlink" Target="http://kodeks.duckdns.org/document/6" TargetMode="External"/><Relationship Id="rIdihbpsbo3_bcojnvgv4rh-" Type="http://schemas.openxmlformats.org/officeDocument/2006/relationships/hyperlink" Target="http://kodeks.duckdns.org/document/994" TargetMode="External"/><Relationship Id="rIdgpmvcda_6760pyil3wjj6" Type="http://schemas.openxmlformats.org/officeDocument/2006/relationships/hyperlink" Target="http://kodeks.duckdns.org/document/147" TargetMode="External"/><Relationship Id="rIdpfm96gtdgbycp_frgf-4i" Type="http://schemas.openxmlformats.org/officeDocument/2006/relationships/hyperlink" Target="http://kodeks.duckdns.org/document/1505" TargetMode="External"/><Relationship Id="rIdnpnws_pos5hect63q7qyp" Type="http://schemas.openxmlformats.org/officeDocument/2006/relationships/hyperlink" Target="http://kodeks.duckdns.org/document/694" TargetMode="External"/><Relationship Id="rId1bm6uxvrk_molanjo4fqb" Type="http://schemas.openxmlformats.org/officeDocument/2006/relationships/hyperlink" Target="http://kodeks.duckdns.org/document/557" TargetMode="External"/><Relationship Id="rIdahyrinhrsphlp6whf9ezf" Type="http://schemas.openxmlformats.org/officeDocument/2006/relationships/hyperlink" Target="http://kodeks.duckdns.org/document/35666" TargetMode="External"/><Relationship Id="rIdxct6wadcp495scddzwzdl" Type="http://schemas.openxmlformats.org/officeDocument/2006/relationships/hyperlink" Target="http://kodeks.duckdns.org/document/35666" TargetMode="External"/><Relationship Id="rId1oolu4b-9azwckcejvpma" Type="http://schemas.openxmlformats.org/officeDocument/2006/relationships/hyperlink" Target="http://kodeks.duckdns.org/document/690" TargetMode="External"/><Relationship Id="rIdoprmd9pgbc7r3bbfcx0ab" Type="http://schemas.openxmlformats.org/officeDocument/2006/relationships/hyperlink" Target="http://kodeks.duckdns.org/document/26" TargetMode="External"/><Relationship Id="rIdpn8znmmbm6pqd96yterr5" Type="http://schemas.openxmlformats.org/officeDocument/2006/relationships/hyperlink" Target="http://kodeks.duckdns.org/document/122" TargetMode="External"/><Relationship Id="rIdqf_2rvvbrwfvefp3gnzcu" Type="http://schemas.openxmlformats.org/officeDocument/2006/relationships/hyperlink" Target="http://kodeks.duckdns.org/document/1513" TargetMode="External"/><Relationship Id="rIdjfxxh5megb_lmckqxu606" Type="http://schemas.openxmlformats.org/officeDocument/2006/relationships/hyperlink" Target="http://kodeks.duckdns.org/document/1505" TargetMode="External"/><Relationship Id="rIdqze9rty0loietkaicvjt7" Type="http://schemas.openxmlformats.org/officeDocument/2006/relationships/hyperlink" Target="http://kodeks.duckdns.org/document/1505" TargetMode="External"/><Relationship Id="rId_rm6k5svc68itagekh0tx" Type="http://schemas.openxmlformats.org/officeDocument/2006/relationships/hyperlink" Target="http://kodeks.duckdns.org/document/1505" TargetMode="External"/><Relationship Id="rIdeou_cyqszylbqm_vc38vj" Type="http://schemas.openxmlformats.org/officeDocument/2006/relationships/hyperlink" Target="http://kodeks.duckdns.org/document/161" TargetMode="External"/><Relationship Id="rIdcohajzgbwtdx0qgijvpkq" Type="http://schemas.openxmlformats.org/officeDocument/2006/relationships/hyperlink" Target="http://kodeks.duckdns.org/document/1393" TargetMode="External"/><Relationship Id="rIdb-rfadymqlcseh_btukuz" Type="http://schemas.openxmlformats.org/officeDocument/2006/relationships/hyperlink" Target="http://kodeks.duckdns.org/document/6773" TargetMode="External"/><Relationship Id="rId7" Type="http://schemas.openxmlformats.org/officeDocument/2006/relationships/image" Target="media/93bec1c1538034512fe33c1434ae0ea86b639d33.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2026-09-23T11:18:46.750Z</dcterms:created>
  <dcterms:modified xsi:type="dcterms:W3CDTF">2026-09-23T11:18:46.750Z</dcterms:modified>
</cp:coreProperties>
</file>

<file path=docProps/custom.xml><?xml version="1.0" encoding="utf-8"?>
<Properties xmlns="http://schemas.openxmlformats.org/officeDocument/2006/custom-properties" xmlns:vt="http://schemas.openxmlformats.org/officeDocument/2006/docPropsVTypes"/>
</file>