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августа 2006 года. Регистрационный номер 87-06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нормативных актах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(В редакции постановления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от </w:t>
      </w:r>
      <w:hyperlink w:history="1" r:id="rId7umm4tplpsn5cfvq0msi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от </w:t>
      </w:r>
      <w:hyperlink w:history="1" r:id="rIdcyhh3rwx9h8xeab9tzo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сентября 2021 года №2021-П-33/53-10-(НФКУ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минимальных требованиях к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внешнего аудита микрофинансовых организаций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ке", а также изменения и дополнения в некоторые нормативные акты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Кыргызской Республики,  руководствуясь статьями 7 и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</w:t>
      </w:r>
      <w:hyperlink w:history="1" r:id="rIdghqvmqoy_knjaywb6n4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Республи-</w:t>
        </w:r>
      </w:hyperlink>
    </w:p>
    <w:p>
      <w:pPr>
        <w:spacing w:after="120"/>
        <w:jc w:val="both"/>
      </w:pPr>
      <w:hyperlink w:history="1" r:id="rIdbdsmylwxyap0spkqglr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ки"</w:t>
        </w:r>
      </w:hyperlink>
      <w:r>
        <w:rPr>
          <w:rFonts w:ascii="Arial" w:cs="Arial" w:eastAsia="Arial" w:hAnsi="Arial"/>
          <w:sz w:val="20"/>
          <w:szCs w:val="20"/>
        </w:rPr>
        <w:t xml:space="preserve">,  статьями  10 и 37 Закона Кыргызской Республики </w:t>
      </w:r>
      <w:hyperlink w:history="1" r:id="rIdok07ffhpoboa5i9nns1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</w:t>
        </w:r>
      </w:hyperlink>
    </w:p>
    <w:p>
      <w:pPr>
        <w:spacing w:after="120"/>
        <w:jc w:val="both"/>
      </w:pPr>
      <w:hyperlink w:history="1" r:id="rIdvhico9ljagfgva42dzy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Правление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y3imwgoevdtihbmj8tw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  минимальных  требованиях  к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 аудита  микрофинансовых  организаций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jdr0bmbrw1wy9d4qol-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следующие нормативные акты: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(утратил силу в соответствии с </w:t>
      </w:r>
      <w:hyperlink w:history="1" r:id="rId5fblqf1ygkadba7z-iy1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9 декабря 2015 года № 76/9)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ipbuxv5ql8cu-_-dct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Комитете по надзору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утвержденное </w:t>
      </w:r>
      <w:hyperlink w:history="1" r:id="rIdo0khxyd60gvx_m_kzu3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НБКР №  6/2  от  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  года (регистрационный номер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55-05 от 21 апреля 2005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последующим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</w:t>
      </w:r>
      <w:hyperlink w:history="1" r:id="rIdae3nkmhomhqmouapjyh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36/2 от 27 декабря 2003 года "</w:t>
      </w:r>
      <w:hyperlink w:history="1" r:id="rIdohxdcq06f4asmphqbxx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Временном 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нимальных  требованиях к проведению внешнего аудита микрофинансовых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  опубликования зарегистрированного нормативного акта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 отделу информировать Министерство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ныбекову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некоторые 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(В редакции постановления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от </w:t>
      </w:r>
      <w:hyperlink w:history="1" r:id="rIdgonjeyfanpvpus83ibr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(часть  первая утратила  силу  в  соответствии с </w:t>
      </w:r>
      <w:hyperlink w:history="1" r:id="rIdpo4uaymklidqq8ed6ohs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Правления Нацбанка КР от 9 декабря 2015 года № 76/9)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Внести  следующее  изменение в </w:t>
      </w:r>
      <w:hyperlink w:history="1" r:id="rIdarj5eet9oajfm0zsskm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Комитете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(далее Положение),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</w:t>
      </w:r>
      <w:hyperlink w:history="1" r:id="rIdm35f6huopyvrgt8p0w3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6/2 от 19 марта 2005 года (регистрационный номер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55-05 от 21 апреля 2005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1.3 раздела 1 Положения слова "Отдела надзора  за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  учреждениями"  заменить словами "Управления надзора за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 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x4ly2geackdew7s7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dalil.kg/document/300496</w:t>
      </w:r>
    </w:hyperlink>
  </w:p>
  <w:p>
    <w:pPr>
      <w:spacing w:after="0" w:before="40"/>
      <w:jc w:val="center"/>
    </w:pPr>
    <w:hyperlink w:history="1" r:id="rIdmjtvton3mnwj_uwxo6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mm4tplpsn5cfvq0msiu" Type="http://schemas.openxmlformats.org/officeDocument/2006/relationships/hyperlink" Target="https://dalil.kg/document/800725" TargetMode="External"/><Relationship Id="rIdcyhh3rwx9h8xeab9tzozk" Type="http://schemas.openxmlformats.org/officeDocument/2006/relationships/hyperlink" Target="https://dalil.kg/document/800783" TargetMode="External"/><Relationship Id="rIdghqvmqoy_knjaywb6n4ph" Type="http://schemas.openxmlformats.org/officeDocument/2006/relationships/hyperlink" Target="https://dalil.kg/document/559" TargetMode="External"/><Relationship Id="rIdbdsmylwxyap0spkqglrnv" Type="http://schemas.openxmlformats.org/officeDocument/2006/relationships/hyperlink" Target="https://dalil.kg/document/559" TargetMode="External"/><Relationship Id="rIdok07ffhpoboa5i9nns1i9" Type="http://schemas.openxmlformats.org/officeDocument/2006/relationships/hyperlink" Target="https://dalil.kg/document/1081" TargetMode="External"/><Relationship Id="rIdvhico9ljagfgva42dzyjb" Type="http://schemas.openxmlformats.org/officeDocument/2006/relationships/hyperlink" Target="https://dalil.kg/document/1081" TargetMode="External"/><Relationship Id="rIdy3imwgoevdtihbmj8twas" Type="http://schemas.openxmlformats.org/officeDocument/2006/relationships/hyperlink" Target="https://dalil.kg/document/300497" TargetMode="External"/><Relationship Id="rIdjdr0bmbrw1wy9d4qol-fz" Type="http://schemas.openxmlformats.org/officeDocument/2006/relationships/hyperlink" Target="https://dalil.kg/document/300496#1" TargetMode="External"/><Relationship Id="rId5fblqf1ygkadba7z-iy19" Type="http://schemas.openxmlformats.org/officeDocument/2006/relationships/hyperlink" Target="https://dalil.kg/document/800725" TargetMode="External"/><Relationship Id="rIdnipbuxv5ql8cu-_-dctdp" Type="http://schemas.openxmlformats.org/officeDocument/2006/relationships/hyperlink" Target="https://dalil.kg/document/31200" TargetMode="External"/><Relationship Id="rIdo0khxyd60gvx_m_kzu3fy" Type="http://schemas.openxmlformats.org/officeDocument/2006/relationships/hyperlink" Target="https://dalil.kg/document/31199" TargetMode="External"/><Relationship Id="rIdae3nkmhomhqmouapjyh0i" Type="http://schemas.openxmlformats.org/officeDocument/2006/relationships/hyperlink" Target="https://dalil.kg/document/30923" TargetMode="External"/><Relationship Id="rIdohxdcq06f4asmphqbxx_h" Type="http://schemas.openxmlformats.org/officeDocument/2006/relationships/hyperlink" Target="https://dalil.kg/document/30924" TargetMode="External"/><Relationship Id="rIdgonjeyfanpvpus83ibrhf" Type="http://schemas.openxmlformats.org/officeDocument/2006/relationships/hyperlink" Target="https://dalil.kg/document/800725" TargetMode="External"/><Relationship Id="rIdpo4uaymklidqq8ed6ohs2" Type="http://schemas.openxmlformats.org/officeDocument/2006/relationships/hyperlink" Target="https://dalil.kg/document/800725" TargetMode="External"/><Relationship Id="rIdarj5eet9oajfm0zsskm5q" Type="http://schemas.openxmlformats.org/officeDocument/2006/relationships/hyperlink" Target="https://dalil.kg/document/31200" TargetMode="External"/><Relationship Id="rIdm35f6huopyvrgt8p0w3aq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x4ly2geackdew7s7egy" Type="http://schemas.openxmlformats.org/officeDocument/2006/relationships/hyperlink" Target="https://dalil.kg/document/300496" TargetMode="External"/><Relationship Id="rIdmjtvton3mnwj_uwxo6n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2026-09-24T05:03:05.563Z</dcterms:created>
  <dcterms:modified xsi:type="dcterms:W3CDTF">2026-09-24T05:03:05.563Z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