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bsk-cimbc3yinar8rss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8 августа 2001 года. Регистрационный номер 140-01                              Приложение 1                               Утверждено                         </w:t>
      </w:r>
      <w:hyperlink w:history="1" r:id="rIdfc0o8nkcfw9xv9uojg_9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31 июля 2001 года N 275                                ПОЛОЖЕНИЕ           о Центральной судебно-психиатрической экспертной               комиссии Минздрава Кыргызской Республики     1.   Организация  и  состав  Центральной   судебно-психиатрическойэкспертной комиссии.    1.1.  Центральная  СПЭК  является  высшей  судебно-психиатрическойинстанцией  (органом,  институтом) Минздрава Кыргызской  Республики  иорганизуется  для производства повторных амбулаторных  и  стационарныхсудебно-психиатрических  экспертиз в особо сложных и спорных в клинико-диагностическом   и  экспертном  отношениях  случаях    при    наличииобоснованных   сомнений    в    правильности   заключений    первичнойамбулаторной   или  стационарной  судебно-психиатрической   экспертиз,произведенными   региональными  судебно-психиатрическими   экспертнымикомиссиями республики.    1.2.    Центральная   СПЭК   Минздрава   организуется   на    базеРеспубликанского  центра  психического  здоровья Минздрава  республикии  находится  в ведении системы здравоохранения Кыргызской Республики.Контроль    за    деятельностью    Центральной   СПЭК   осуществляетсяМинистерством здравоохранения Кыргызской Республики.    1.3.   В   состав   Центральной  СПЭК   могут   входить   наиболееквалифицированные  врачи-психиатры,   ученые-медики,  компетентные   ввопросах общей и судебной психиатрии.  Персональный состав ЦентральнойСПЭК утверждается Минздравом, один раз в три года.    2. Основными задачами Центральной СПЭК являются:    2.1. Определение психического состояния обвиняемых и подсудимых  втех  случаях,   когда возникает обоснованное сомнение  в  правильностизаключений первичной (амбулаторной или стационарной)  СПЭК  по  поводуих вменяемости или способности к моменту производства по делу отдаватьсебе отчет в своих действиях или руководить ими.    2.2. Дача  заключения о необходимости применения,  предусмотренныхзаконом   принудительных   мер   медицинского   характера   к   лицам,совершившим  общественно-опасное деяние в  состоянии  вменяемости,  нозаболевшим после совершения преступления душевной болезнью,   лишающейих  возможности отдавать  себе отчет в своих действиях или  руководитьими,   если  эти  лица по характеру совершенного ими деяния  и  своемуболезненному  состоянию, представляют опасность для общества.    2.3. Определение психического состояния свидетеля или потерпевшегов  случаях,   когда  возникает  сомнение в  их  способности  правильновоспринимать  обстоятельства,  имеющие значение для дела  и  давать  оних  правильные показания.    2.4. Определение психического состояния истцов, ответчиков, лиц, вотношении   которых  судом решается вопрос об  их  дееспособности,   атакже  граждан для установления, могли ли они понимать значение  своихдействий или руководить ими при совершении гражданско-правовых сделок.    3. Центральная СПЭК проводит также повторные,  заочные, посмертныесудебно-психиатрические экспертизы.    4.   Производство  повторной  судебно-психиатрической   экспертизыЦентральной  судебно-психиатрической  экспертной  комиссией  МинздраваКыргызской Республики:    4.1. Центральная СПЭК производит повторные судебно-психиатрическиеэкспертизы  комиссией,  в составе которой должно быть  не  менее  семипсихиатров,  не  принимавших участия в первичной экспертизе,  согласнопостановлению  прокурора,   по  определению  суда  и  по   определению(постановлению),   вынесенному  единолично  судьей  по  делу  частногообвинения  или  в  порядке подготовки гражданского  дела  к  судебномуразбирательству.    4.2. Центральная  СПЭК  при  производстве  судебно-психиатрическойэкспертизы   руководствуется  соответствующими   статьями   Уголовногокодекса  и  Гражданско-процессуального кодекса Кыргызской  Республики,Инструкцией   о   производстве   судебно-психиатрической   экспертизы,настоящим   Положением,    приказами   и   инструкциями   Министерстваздравоохранения Кыргызской Республики.    При производстве  экспертизы  все  психиатры-эксперты  ЦентральнойСПЭК   (председатель,   члены  комиссии,  врач-докладчик)   пользуютсяравными  правами,  предоставленными УПК и ГПК Кыргызской Республики  инесут одинаковую ответственность.    4.3.   Эксперты,  производившие  первичную  экспертизу,  не  могутучаствовать в производстве повторной экспертизы.    4.4.   Эксперты,    производившие   первичную   экспертизу,    принеобходимости могут приглашаться на заседание Центральной СПЭК.    4.5. Для проведения комплексной судебно-психиатрической экспертизыЦентральная   СПЭК  может  привлекать  к  работе  в  комиссии   врачей(сексопатолога,  психиатра подросткового,  невропатолога,   психиатра-нарколога,  психолога,  медицинского психолога,  педагога-социолога  идр.).    4.6. В  исключительных случаях Центральная судебно-психиатрическаякомиссия   имеет   право   рекомендовать   проведение   экспертизы   спривлечением специалистов  по  судебной  психиатрии из других соседнихгосударств на договорных условиях, за счет заинтересованных сторон.    4.7.  За   разглашение   данных  предварительного  следствия   илидознания, за уклонение или отказ от дачи заключения, а также  за  дачузаведомо    ложного   заключения  эксперты  несут  ответственность   всоответствии с действующим законодательством.    4.8. Общий  срок  производства  судебно-психиатрической экспертизыЦентральной  СПЭК не должен превышать 30 дней с  момента   поступленияв  комиссию   постановления  (определения)  до  дня   оформления  актасудебно-психиатрической   экспертизы.  Срок  производства   экспертизыприостанавливается    в    случае  заявления  экспертами   письменногоходатайства    о    предоставлении   дополнительных    материалов    ивозобновляется  с  момента   получения  указанных  материалов.    Еслиуказанное   ходатайство  экспертов  в  течение  30   дней   не   будетудовлетворено,  эксперты  в письменной форме сообщают  органу  (лицу),назначившему экспертизу, о невозможности дать заключение.    4.9. Результаты  экспертного  исследования оформляются в виде актасудебно-психиатрической  экспертизы,  подписываемого  председателем  ивсеми членами комиссии.    4.10. В случае разногласия между экспертами  каждый  эксперт  даетсвое заключение.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0euge7ppaltq18p3lgip">
      <w:r>
        <w:rPr>
          <w:rFonts w:ascii="Arial" w:cs="Arial" w:eastAsia="Arial" w:hAnsi="Arial"/>
          <w:color w:val="132D3F"/>
          <w:sz w:val="16"/>
          <w:szCs w:val="16"/>
          <w:u w:val="single"/>
        </w:rPr>
        <w:t xml:space="preserve">dalil.kg/document/30050</w:t>
      </w:r>
    </w:hyperlink>
  </w:p>
  <w:p>
    <w:pPr>
      <w:spacing w:after="0" w:before="40"/>
      <w:jc w:val="center"/>
    </w:pPr>
    <w:hyperlink w:history="1" r:id="rIdeeiruotg8l4lnf5ev8b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bsk-cimbc3yinar8rssa" Type="http://schemas.openxmlformats.org/officeDocument/2006/relationships/hyperlink" Target="https://dalil.kg/document/202591" TargetMode="External"/><Relationship Id="rIdfc0o8nkcfw9xv9uojg_9q" Type="http://schemas.openxmlformats.org/officeDocument/2006/relationships/hyperlink" Target="https://dalil.kg/document/3004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0euge7ppaltq18p3lgip" Type="http://schemas.openxmlformats.org/officeDocument/2006/relationships/hyperlink" Target="https://dalil.kg/document/30050" TargetMode="External"/><Relationship Id="rIdeeiruotg8l4lnf5ev8b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2026-10-01T03:09:34.297Z</dcterms:created>
  <dcterms:modified xsi:type="dcterms:W3CDTF">2026-10-01T03:09:34.297Z</dcterms:modified>
</cp:coreProperties>
</file>

<file path=docProps/custom.xml><?xml version="1.0" encoding="utf-8"?>
<Properties xmlns="http://schemas.openxmlformats.org/officeDocument/2006/custom-properties" xmlns:vt="http://schemas.openxmlformats.org/officeDocument/2006/docPropsVTypes"/>
</file>