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 с момента вступления в силу </w:t>
      </w:r>
      <w:hyperlink w:history="1" r:id="rIdv7th-tkn6avuartzpin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 и              строительству КР от 16 мая 2007 года № 103 Зарегистрировано в Министерстве юстиции Кыргызской Республики19 января 2007 года. Регистрационный номер 7-07                                                   Утверждено                                           </w:t>
      </w:r>
      <w:hyperlink w:history="1" r:id="rIddj8itvptlak9dtcrccj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                        Кыргызской Республики                                         от 25 декабря 2006 года № 343                                                          РДС 12-03:2006                  РУКОВОДЯЩИЙ ДОКУМЕНТ В СТРОИТЕЛЬСТВЕ              Кыргыз Республикасында чакан жана орто бизнес             объектилеринин курулушун каттоо жана уруксат                        беруу тартибинин жобосу                                ПОЛОЖЕНИЕ               о порядке регистрации и выдаче разрешения              на строительство объектов малого и среднего                    бизнеса в Кыргызской Республике                                 1. Общие положения      1.1. Настоящее  "Положение о порядке регистрации и выдачи разреше-ния на строительство объектов малого и среднего  бизнеса  в  КыргызскойРеспублике" (далее по тексту "Положение"), разработано в соответствии с</w:t>
      </w:r>
      <w:hyperlink w:history="1" r:id="rIdbb1y82pqghj0zf1jkag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  Кыр-гызской Республики",  Указом Президента Кыргызской Республики "О созда-нии государственной комиссии по разработке Национальной программы жильяи  развития  страны  на период до 2010 года" от </w:t>
      </w:r>
      <w:hyperlink w:history="1" r:id="rIdadkfgffprbc2qmqvwn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09 марта 2006 года УП №</w:t>
        </w:r>
      </w:hyperlink>
      <w:hyperlink w:history="1" r:id="rIdhzpxmendi7n8xatop0-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105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 Кыргызской Республики "О внесении дополнений в  Земельныйкодекс Кыргызской Республики" </w:t>
      </w:r>
      <w:hyperlink w:history="1" r:id="rIdpi7r4bwcbtmgy7b5udp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января 2006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постановлени-ем Правительства Кыргызской Республики от </w:t>
      </w:r>
      <w:hyperlink w:history="1" r:id="rId_wfhrbkata0pqmzlb8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  №  7</w:t>
        </w:r>
      </w:hyperlink>
      <w:r>
        <w:rPr>
          <w:rFonts w:ascii="Arial" w:cs="Arial" w:eastAsia="Arial" w:hAnsi="Arial"/>
          <w:sz w:val="24"/>
          <w:szCs w:val="24"/>
        </w:rPr>
        <w:t xml:space="preserve">  "ОГосударственном агентстве по архитектуре и строительству при Правитель-стве Кыргызской Республики" и </w:t>
      </w:r>
      <w:hyperlink w:history="1" r:id="rId3l1u82uurofijxk5inl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05 февраля 2004 года № 57 "Об утверждении положений, рег-ламентирующих порядок предоставления прав собственности или  аренды  наземельные участки в населенных пунктах и реализации инвестиционно-стро-ительных намерений".     Положение определяет основные требования,  предъявляемые на терри-тории Кыргызской Республики  при  регистрации  объектов  строительства,расширения,  реконструкции,  перепрофилирования зданий и сооружений,  атакже других объектов различного функционального  назначения  малого  исреднего бизнеса, всех форм собственности, независимо от их ведомствен-ной принадлежности.     1.2. Положение  устанавливают  единый порядок регистрации объектовстроительства малого и среднего бизнеса, обязательного для всех субъек-тов градостроительно-архитектурной деятельности.     1.3. Регистрация и выдача разрешения на строительство объектов ма-лого и среднего бизнеса в Кыргызской Республике осуществляется террито-риальными органами Государственного архитектурно-строительного  надзора(далее  по  тексту  "ГАСН") Государственного агентства по архитектуре истроительству при Правительстве Кыргызской Республики (далее по  тексту"Госстрой").     1.4. Регистрация и выдача разрешения на строительство объектов ма-лого и среднего бизнеса производится в установленном порядке.            2. Перечень представляемых заказчиком документов           и материалов для регистрации и выдачи разрешения      2.1. Для регистрации объектов малого и среднего бизнеса в Кыргызс-кой  Республике  заказчик  представляет  в  территориальные органы ГАСНГосстроя следующие документы и материалы:     а) Заявление по форме (см. </w:t>
      </w:r>
      <w:hyperlink w:history="1" r:id="rId9lpudelpozp4cnfnnm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б) Постановление районной (городской) государственной  администра-ции  об отводе земельного участка под строительство,  документ на правопользования земельным участком.  При реконструкции и перепрофилированииобъектов  Распоряжение  органов  местного  самоуправления на разработкупроектно-сметной документации и реконструкцию  или  заключение  местныхорганов архитектуры на перепрофилирование,  реконструкцию,  капитальныйремонт и установку объектов облегченного типа  при  делегировании  праворганам  местного самоуправления,  документ на право владения зданием исооружением.     в) Проектно-сметную  документацию,  согласованную и утвержденную вустановленном порядке с положительным заключением государственной  экс-пертизы Госстроя.     г) Положительное заключение государственной экологической  экспер-тизы  Государственного  агентства  по охране окружающей среды и лесномухозяйству при Правительстве Кыргызской Республики на проектную докумен-тацию,  если хозяйственная деятельность объекта (АЗС,  СТО,  производс-твенные цеха и т.п.) при его эксплуатации может  оказать  вредное  воз-действие на окружающую среду.     д) Договор с подрядчиком, имеющим лицензию на право ведения строи-тельно-монтажных  работ  и утвержденный подрядчиком проект производстваработ (ППР) для данного объекта.     е) При  перепрофилировании  и  реконструкции  заключение института"КыргызНИИП сейсмостойкого строительства" Госстроя,  его филиалов  либодругих организаций, имеющих лицензию на право строительной деятельностипо проведению инженерного обследования не ниже второго  уровня  ответс-твенности, согласно СНиП КР 31-01-2001 "Порядок проведения работ по ин-женерному обследованию зданий и сооружений, подлежащих перепрофилирова-нию,  перепланировке или реконструкции на территории Кыргызской Респуб-лики" о возможности реконструкции и перепрофилирования зданий и  соору-жений.     2.2. Регистрация объектов строительства малого и среднего  бизнесав  Кыргызской  Республике  является основанием для выдачи разрешения навыполнение строительных работ, (строительство, реконструкция и перепро-филирование).                   3. Порядок рассмотрения регистрации                        объектов строительства      3.1. Территориальное управление ГАСН Госстроя рассматривает предс-тавленные  заказчиком  документы  и материалы и принимает решение о ре-гистрации или отказе в  регистрации  объектов  строительства  малого  исреднего бизнеса в течение 10 дней.     3.2. В случае положительного решения,  территориальное  управлениеГАСН Госстроя выдает заказчику соответствующее разрешение на строитель-ство объектов малого и среднего бизнеса в Кыргызской Республике (Прило-жение 2).     3.3. Отказ о регистрации направляется заказчику в письменной формес мотивированным объяснением причин принятого решения.     При повторном обращении заказчика управление ГАСН  Госстроя  расс-матривает  вопрос  о регистрации объектов строительства в срок не более3-х дней с момента представления необходимых документов и материалов.     3.4. Копия  выданного  территориальным  управлением  ГАСН Госстрояразрешения на выполнение строительных работ (строительство, реконструк-ция  и  перепрофилирование) должна храниться на строительной площадке ипредъявляться по первому требованию  должностных  лиц  государственногооргана по делам архитектуры и строительства.     3.5. Заказчик обязан сообщить в  территориальное  управление  ГАСНГосстроя о назначении и изменении производителя работ, лиц, осуществля-ющих технический и авторский надзоры на объекте, существенные измененияпроектных решений и производства работ.     3.6. Разрешение выдается сроком на  нормативную  продолжительностьстроительства объекта с дальнейшей ежегодной пролонгацией.     При несоблюдении нормативного срока продолжительности строительст-ва  и  возобновления его после консервации объекта производится перере-гистрация объекта.     3.7. До получения разрешения заказчик обязан заключить договора наосуществление технического надзора, авторского надзора и согласно ст.40</w:t>
      </w:r>
      <w:hyperlink w:history="1" r:id="rIdkx3fqc2lgt3n5hkmxgf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  градостроительстве  и архитектуре Кыргызской Республики" нагосударственный архитектурно-строительный надзор в установленном поряд-ке с территориальным органами ГАСН Госстроя.              4. Ответственность территориальных управлений                       ГАСН Госстроя и заказчика      4.1. Действия  должностных  лиц  территориальных  управлений  ГАСНГосстроя  по вопросам регистрации объектов строительства малого и сред-него бизнеса в Кыргызской Республике могут быть обжалованы  в  установ-ленном законодательством порядке.     4.2. Выполнение строительных работ на объекте без разрешения и не-выполнение требований пунктов 3.2, 3.4-3.6 настоящего Положения являет-ся самовольными и влечет ответственность,  предусмотренную  действующимзаконодательством Кыргызской Республики.                     5. Критерии определения малого                          и среднего бизнеса      5.1. К объектам малого и среднего бизнеса относятся объекты строи-тельства, реконструкции, перепрофилирования общей площадью до 200 кв.м.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 Начальнику управления Государственного  архитектурно-строительногонадзора _______________________________________________________________                      (наименование области, города)     Заказчик ________________________________________________________________________________________________________________________________   (наименование организации, предприятия, почтовый адрес, телефоны)                                ЗАЯВЛЕНИЕ      Прошу зарегистрировать объект и выдать __________________________________________________________________________________________________                   (разрешение на выполнение работ)_______________________________________________________________________                        (наименование объекта)на земельном участке по адресу: _______________________________________                                (область, город, район, номер участка)сроком на ____________________________________________________ месяцев.     При этом сообщаю:     Право на пользование землей закреплено Государственным актом № ___от "___" ____________ 200__ года.     Проектная документация на строительство объекта разработана _____________________________________________________________________________      (наименование проектной организации, банковские реквизиты)имеющей лицензию на право выполнения проектных работ, выданную _______________________________________________________________________________                  (наименование лицензионного центра)№ _______ от "___" _____________ 200__ года согласована в установленномпорядке  с  заинтересованными  организациями  и  органами архитектуры истроительства.     Положительное заключение Государственной экспертизы за № _________"___" ________________ 200__ года.     Проектная документация согласована ______________________________________________________________________________________________________           (наименование органа архитектуры и строительства)за № _________ "___" ________________ 200__ года.     Одновременно ставлю Вас в известность, что:     а) финансирование строительства заказчиком будет осуществляться _________________________________________________________________________                 (банковские реквизиты и номер счета)     б) работы будут производиться ____________________________________                                   (наименование подрядной организации_______________________________________________________________________      с указанием ее формы собственности и банковские реквизиты)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_______ от "___" ________________ 200__ года;     в) производителем работ приказом № _________ от "___" ____________200__ года назначен ___________________________________________________                             (должность, фамилия, имя, отчество)имеющий ___________________________________________________ образование                            (высшее, среднее)и стаж работы в строительстве ____________________________________ лет;     г) авторский надзор в соответствии с договором от "___" __________200__ года будет осуществлять _________________________________________                               (наименование организации с банковскими_______________________________________________________________________            реквизитами, должность, фамилия, имя, отчество_______________________________________________________________________                       номер телефона работника)назначенный приказом № _________ от "___" __________________ 200__ годаимеющий ___________________________________ образование и стаж работы в                  (высшее, среднее)строительстве и проектировании ___________________________________ лет;     д) технический надзор в соответствии с договором от "___" ________200__ года будет осуществлять _________________________________________                               (наименование организации с банковскими_______________________________________________________________________            реквизитами, должность, фамилия, имя, отчество_______________________________________________________________________                       номер телефона работника)назначенный приказом № _______ от "___" ____________ 200__ года имеющий___________________________ образование и стаж работы в строительстве и     (высшее, среднее)проектировании ___________________________________________________ лет.     Основные показатели объекта:     ________________________________________________________________________________________________________________________________________________________________________________________________________________     Обязуюсь обо всех изменениях, связанных с приведенными в настоящемзаявлении сведениями, сообщать в управление ГАСН.      Заказчик (распорядитель кредитов)      ___________________  ________________  ___________________________         (должность)         (подпись)                 (Ф.И.О.)      М.П.                               Дата "___" ___________ 200__ г.                                                             Приложение 2        ГОСУДАРСТВЕННОЕ АГЕНТСТВО ПО АРХИТЕКТУРЕ И СТРОИТЕЛЬСТВУ                ПРИ ПРАВИТЕЛЬСТВЕ КЫРГЫЗСКОЙ РЕСПУБЛИКИ      Управление Государственного Архитектурно-Строительного Надзора __________________________________________________________________________                    (наименование области, города)                         РАЗРЕШЕНИЕ № _________               на выполнение строительно-монтажных работ      Выдано ___________________________________________________________                 (наименование организации заказчика с указанием_______________________________________________________________________               почтового адреса и (наименования объекта)расположенному по адрес ______________________________________________________________________________________________________________________     Проектная документация ___________________________________________                                (номер, серия и др. данные проекта)разработана __________________________________________________________________________________________________________________________________      (наименование проектной организации с указанием № лицензии)_______________________________________________________________________     Работы будут производиться ______________________________________________________________________________________________________________   (наименование подрядной организации с указанием почтового адреса)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__________ от "___" ____________________ 200__ г.:     Технический надзор поручен ______________________________________________________________________________________________________________              (наименование организации и № сертификата)     Авторский надзор поручен ________________________________________________________________________________________________________________                (наименование организации и № приказа)     Госархстрой надзор осуществляет _________________________________________________________________________________________________________                (наименование территориального органа)_______________________________________________________________________                           ф.и.о. инспектора     Основные этапы работ ____________________________________________________________________________________________________________________       (указываются этапы работ при параллельном проектировании_______________________________________________________________________     и строительстве которых должно быть поставлено в известность_______________________________________________________________________          управление ГАСН Госстроя КР для приемки законченных_______________________________________________________________________                         этапов строительства)     Особые условия:     ________________________________________________________________________________________________________________________________________________________________________________________________________________      Срок действия разрешения _________________________________________      Дата выдачи разрешения ___________________________________________      Начальник управления     ГАСН ___________________    ______________________________________              (подпись)                            (Ф.И.О.)      Действие разрешения продлено до __________________________________      Начальник управления     ГАСН ___________________    ______________________________________              (подпись)                       (фамилия, И.О.)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qqgq0xp5fyqpgwnv2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dalil.kg/document/300564</w:t>
      </w:r>
    </w:hyperlink>
  </w:p>
  <w:p>
    <w:pPr>
      <w:spacing w:after="0" w:before="40"/>
      <w:jc w:val="center"/>
    </w:pPr>
    <w:hyperlink w:history="1" r:id="rIdix6mo3wh39lcm12ztot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th-tkn6avuartzpinkw" Type="http://schemas.openxmlformats.org/officeDocument/2006/relationships/hyperlink" Target="https://dalil.kg/document/300640" TargetMode="External"/><Relationship Id="rIddj8itvptlak9dtcrccjg5" Type="http://schemas.openxmlformats.org/officeDocument/2006/relationships/hyperlink" Target="https://dalil.kg/document/300562" TargetMode="External"/><Relationship Id="rIdbb1y82pqghj0zf1jkag4l" Type="http://schemas.openxmlformats.org/officeDocument/2006/relationships/hyperlink" Target="https://dalil.kg/document/716" TargetMode="External"/><Relationship Id="rIdadkfgffprbc2qmqvwnsnn" Type="http://schemas.openxmlformats.org/officeDocument/2006/relationships/hyperlink" Target="https://dalil.kg/document/4422" TargetMode="External"/><Relationship Id="rIdhzpxmendi7n8xatop0-aa" Type="http://schemas.openxmlformats.org/officeDocument/2006/relationships/hyperlink" Target="https://dalil.kg/document/4422" TargetMode="External"/><Relationship Id="rIdpi7r4bwcbtmgy7b5udpc-" Type="http://schemas.openxmlformats.org/officeDocument/2006/relationships/hyperlink" Target="https://dalil.kg/document/1795" TargetMode="External"/><Relationship Id="rId_wfhrbkata0pqmzlb8maq" Type="http://schemas.openxmlformats.org/officeDocument/2006/relationships/hyperlink" Target="https://dalil.kg/document/57012" TargetMode="External"/><Relationship Id="rId3l1u82uurofijxk5inl9f" Type="http://schemas.openxmlformats.org/officeDocument/2006/relationships/hyperlink" Target="https://dalil.kg/document/55044" TargetMode="External"/><Relationship Id="rId9lpudelpozp4cnfnnmiua" Type="http://schemas.openxmlformats.org/officeDocument/2006/relationships/hyperlink" Target="https://dalil.kg/document/300564#1" TargetMode="External"/><Relationship Id="rIdkx3fqc2lgt3n5hkmxgfx8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qqgq0xp5fyqpgwnv2xc" Type="http://schemas.openxmlformats.org/officeDocument/2006/relationships/hyperlink" Target="https://dalil.kg/document/300564" TargetMode="External"/><Relationship Id="rIdix6mo3wh39lcm12ztot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2026-09-23T20:23:09.427Z</dcterms:created>
  <dcterms:modified xsi:type="dcterms:W3CDTF">2026-09-23T20:23:09.427Z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