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24-07 г.Бишкекот 2 февраля 2007 года № 6/3               ПОСТАНОВЛЕНИЕ ПРАВЛЕНИЯ НАЦИОНАЛЬНОГО 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Рассмотрев проект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руководс-твуясь статьями 7 и 43 </w:t>
      </w:r>
      <w:hyperlink w:history="1" r:id="rIdrovyg4veo_r92nyygz7u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w:t>
      </w:r>
      <w:hyperlink w:history="1" r:id="rId1dguzk7q4a_dv4ulie1j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 </w:t>
      </w:r>
      <w:hyperlink w:history="1" r:id="rIda1-w4s1aayjzvrmsxuxa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г.,зарегистрировано Министерством юстиции Кыргызской Республики  №  120-06от 30.11.2006 г.),  Правление Национального банка Кыргызской Республикипостановляет:     1. Утвердить  </w:t>
      </w:r>
      <w:hyperlink w:history="1" r:id="rIdhipcvtq00cu6tl2wiegu1">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"Об особенностях расчета лимитов открытойвалютной позиции в ОАО "Экобанк" с учетом  операций,  осуществляемых  всоответствии с исламскими принципами финансирования"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№40/6 от 15.12.2006 г.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ou0sdmefrrhe6qxnnw">
      <w:r>
        <w:rPr>
          <w:rFonts w:ascii="Arial" w:cs="Arial" w:eastAsia="Arial" w:hAnsi="Arial"/>
          <w:color w:val="132D3F"/>
          <w:sz w:val="16"/>
          <w:szCs w:val="16"/>
          <w:u w:val="single"/>
        </w:rPr>
        <w:t xml:space="preserve">dalil.kg/document/300592</w:t>
      </w:r>
    </w:hyperlink>
  </w:p>
  <w:p>
    <w:pPr>
      <w:spacing w:after="0" w:before="40"/>
      <w:jc w:val="center"/>
    </w:pPr>
    <w:hyperlink w:history="1" r:id="rIdu8nprolvwzdfqjkxqae3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ovyg4veo_r92nyygz7u2" Type="http://schemas.openxmlformats.org/officeDocument/2006/relationships/hyperlink" Target="https://dalil.kg/document/559" TargetMode="External"/><Relationship Id="rId1dguzk7q4a_dv4ulie1ji" Type="http://schemas.openxmlformats.org/officeDocument/2006/relationships/hyperlink" Target="https://dalil.kg/document/300540" TargetMode="External"/><Relationship Id="rIda1-w4s1aayjzvrmsxuxaw" Type="http://schemas.openxmlformats.org/officeDocument/2006/relationships/hyperlink" Target="https://dalil.kg/document/300539" TargetMode="External"/><Relationship Id="rIdhipcvtq00cu6tl2wiegu1" Type="http://schemas.openxmlformats.org/officeDocument/2006/relationships/hyperlink" Target="https://dalil.kg/document/30059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ou0sdmefrrhe6qxnnw" Type="http://schemas.openxmlformats.org/officeDocument/2006/relationships/hyperlink" Target="https://dalil.kg/document/300592" TargetMode="External"/><Relationship Id="rIdu8nprolvwzdfqjkxqae3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2026-10-02T23:31:05.691Z</dcterms:created>
  <dcterms:modified xsi:type="dcterms:W3CDTF">2026-10-02T23:31:05.691Z</dcterms:modified>
</cp:coreProperties>
</file>

<file path=docProps/custom.xml><?xml version="1.0" encoding="utf-8"?>
<Properties xmlns="http://schemas.openxmlformats.org/officeDocument/2006/custom-properties" xmlns:vt="http://schemas.openxmlformats.org/officeDocument/2006/docPropsVTypes"/>
</file>