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uwfz0x7qt9cemxtxtaj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февраля 2008 года. Регистрационный номер 12-08                                                     Утверждены                                               </w:t>
      </w:r>
      <w:hyperlink w:history="1" r:id="rIdton0kafnlvqwtrwvgjw4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24 января 2008 года N 14                АВИАЦИОННЫЕ ПРАВИЛА КЫРГЫЗСКОЙ РЕСПУБЛИКИ                                АПКР-7                "Регистрация гражданских воздушных судов"                    Регистрация поправок и дополнений                   Предисловие     1.            Определения     2.            Общие положения     3.            Регистрация воздушного судна     4.            Снятие воздушного судна с регистрации     5.            Замена и выдача дубликата свидетельства                   о регистрации     6.            Национальный и регистрационный знак     7.            Нанесение знаков на воздушное судно     8.            Размеры знаков     9.            Типы символов для знаков     10.           Нанесение других знаков и символов на воздушное                   судно     11.           Опознавательная табличка     12.           Ведение реестра воздушных судов и документация     Приложение 1. Свидетельство о регистрации     Приложение 2. Классификация летательных аппаратов     Приложение 3. Заявление о регистрации воздушного судна     Приложение 4. Заявление о снятии воздушного судна с регистрации     Приложение 5. Заявление о выдаче Дубликата свидетельства                   о регистрации     Приложение 6. Акт технического состояния воздушного судна     Приложение 7. Акт приема-передачи воздушного судна     Приложение 8. Свидетельство о снятии с регистрации                    Регистрация поправок и дополнений -----------------------------------------------------------------------|N |    Дата   |     Дата    |Акт, которым|    Дата    | Подпись лица,||  | принятия  | вступления  |   принята  |  внесения  |   внесшего   ||  |           |    в силу   |  поправка  |  поправок  |  поправку в  ||  |           |             |            |  в данный  |    данный    ||  |           |             |            |  экземпляр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АПКР-7 Ре-гистрация гражданских воздушных судов (далее  Правила)  разработаны  наосновании статьи 2 Воздушного кодекса Кыргызской Республики.     Наименование Правил основано на наименовании,  указанном в  пункте(ж) статьи 2 Воздушного кодекса Кыргызской Республики. Нумерация Правилсовпадает с порядковым номером пункта (ж)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7 к Конвенции о международной  гражданской  авиации  (Чикагскаяконвенциях издание 5-е, вступившее в силу 27.11.03 и включающее поправ-ку N 5, вступившую в силу 14.07.03.     Настоящие Правила вступают в силу с 01.04.2008.                             1. Определения      1.1. Автожир  - летательный аппарат тяжелее воздуха,  который под-держивается в полете за счет реакций воздуха с  одним  или  несколькиминесущими винтами,  свободно вращающимися вокруг осей,  находящихся при-мерно в вертикальном положении.     1.2. Аэростат - летательный аппарат легче воздуха, не приводимый вдвижение силовой установкой.     1.3. Вертолет - летательный аппарат тяжелее воздуха,  который под-держивается в полете главным образом за счет реакций  воздуха  с  однимили несколькими несущими винтами,  вращаемыми силовой установкой вокругосей, находящихся примерно в вертикальной плоскости.     1.4. Винтокрыл - летательный аппарат тяжелее воздуха, приводимый вдвижение силовой установкой и поддерживаемый в полете за  счет  реакцийвоздуха с одним или несколькими несущими винтами.     1.5. Воздушное судно; летательный аппарат - любой аппарат, поддер-живаемый в атмосфере за счет реакции воздуха,  отличной от реакции воз-духа с земной поверхностью.     1.6. Государство регистрации - государство,  в реестр которого за-несено воздушное судно.     1.7. Дирижабль  - летательный аппарат легче воздуха,  приводимый вдвижение силовой установкой.     1.8. Летательный  аппарат  легче воздуха - любой летательный аппа-рат, который удерживается в воздухе в основном за счет своей аэростати-ческой подъемной силы.     1.9. Летательный аппарат тяжелее воздуха - любой летательный аппа-рат,  подъемная сила которого в полете создается в основном за счет аэ-родинамических сил.     1.10. Общий  знак  -  знак,  выделенный Международной организациейгражданской авиации полномочному органу,  ведающему регистрацией  общихзнаков  воздушных  судов  международного эксплуатационного агентства налюбой другой основе, кроме государственной.     Примечание: Все  воздушные  суда  международного эксплуатационногоагентства,  зарегистрированные на любой другой основе,  кроме государс-твенной, должны иметь один и тот же общий знак.     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     1.12. Огнеупорный материал - материал,  способный выдерживать наг-рев так же, как сталь, или лучше, при условии, что размеры в обоих слу-чаях соответствуют конкретному назначению.     1.13. Орган гражданской авиации - государственный орган КыргызскойРеспублики,  ответственный  за  регулирование  деятельности гражданскойавиации и регистрацию воздушных судов в Кыргызской Республике.     1.14. Полномочный орган регистрации общих знаков - орган,  ведущийна негосударственной основе реестр (или,  соответственно,  часть  его),куда  заносятся  воздушные суда международного эксплуатационного агент-ства.     1.15. Планер - летательный аппарат тяжелее воздуха,  не приводимыйв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     1.16. Самолет - летательный аппарат тяжелее воздуха,  приводимый вдвижение силовой установкой, подъемная сила которого в полете создаетсяв  основном за счет аэродинамических реакций на поверхностях остающихсянеподвижными в данных условиях полета.     1.17. Свидетельство о регистрации - документ,  удостоверяющий, чтоданное воздушное судно должным образом зарегистрировано  в  Государстверегистрации.     1.18. Сертификат летной годности - документ,  подтверждающий,  чтоэто воздушное судно отвечает требованиям к конструированию,  предусмот-ренным Соответствующими нормами летной годности.     1.19. Сертификат типа -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летнойгодности данного государства.     1.20. Соответствующие нормы летной годности - всеобъемлющие и под-робные нормы летной годности,  установленные,  принятые или  признанныеКыргызской  Республикой  для  рассматриваемого  класса воздушных судов,двигателей или воздушных винтов.     1.21. Экспортный сертификат летной годности - документ,  не являю-щийся действительным для цели выполнения полетов, но который может бытьвыдан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                           2. Общие положения      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полезногогруза.     2.2. Метеорологические шары-пилоты,  а также планеры и  аэростаты,используемые  исключительно  в  метеорологических целях или беспилотныенеуправляемые аэростаты или свободные аэростаты без полезного груза иликоммерческой  загрузки  и другие подобные летательные аппараты могут нерегистрироваться в Реестре гражданских воздушных судов Кыргызской  Рес-публики. В этом случае такие летательные аппараты подлежат учету в спе-циальном реестре или подобном документе Органа гражданской авиации.                     3. Регистрация воздушного судна      3.1. Для регистрации воздушного судна в Кыргызской Республике Экс-плуатант/собственник  воздушного судна представляет в Орган гражданскойавиации:     (а) Заявление о регистрации воздушного судна по форме, указанной вПриложении 3 к настоящим Правилам;     (б) Сертификат летной годности или Акт технического состояния воз-душного судна,  подтверждающий годность воздушного судна к полетам,  поформе, указанной в Приложении 6 к настоящим Правилам;     (в) Сертификат типа;     (г) Договор о купле-продаже или другой документ,  в соответствии скоторым владелец обладает правом собственности на данное воздушное суд-но;     (д) Договор аренды или другой документ,  в соответствии с  которымэксплуатант обладает правом распоряжения данным воздушным судном в слу-чае, когда эксплуатант не является владельцем данного воздушного судна;     (е) Экспортный сертификат летной годности, признанный в КыргызскойРеспублике,  в случае импортируемого в Кыргызскую Республику воздушногосудна;     (ж) Акт или другой документ,  который содержит перечень эксплуата-ционной,  технической и другой документации, а также съемного и другогооборудования воздушного судна в соответствии с технической документаци-ей и его назначением.     3.2. Акт технического состояния воздушного судна составляется  ко-миссией  или  организацией  по техническому обслуживанию,  назначенной,эксплуатантом/собственником воздушного судна.  Акт подписывается  всемичленами  комиссии,  а также руководителем или ответственным должностнымлицом эксплуатанта, ответственным за техническое обслуживание.     3.3. Информация  о  техническом  состоянии  воздушного судна можетбыть представлена в форме,  отличающейся от формы, указанной в Приложе-нии 6 к настоящим Правилам.  В любом случае эта информация или Акт тех-нического состояния воздушного судна включают, по меньшей мере, те дан-ные, которые предусмотрены формой, указанной в Приложении 6 к настоящимПравилам,  и которые необходимы для определения технического  состояниявоздушного судна.                4. Снятие воздушного судна с регистрации      4.1. Воздушное судно снимается с регистрации в следующих случаях:     (а) По заявлению эксплуатанта/владельца воздушного судна;     (б) Списание или снятие иным образом воздушного судна с эксплуата-ции в Кыргызской Республике;     (в) Несоблюдения  эксплуатантом/владельцем воздушного судна требо-ваний любого из авиационных правил Кыргызской Республики,  при  которомбезопасная эксплуатация или поддержание летной годности данного воздуш-ного судна не обеспечивается или,  когда имеются основания считать, чтовосстановление  летной  годности  или  использование данного воздушногосудна является невозможным или нецелесообразным.     4.2. Эксплуатант/владелец воздушного судна,  зарегистрированного вКыргызской Республике,  немедленно уведомляет Орган гражданской авиациио любом принятом решении и факте списания или снятия воздушного судна сэксплуатации.     4.3. При снятии воздушного судна с регистрации, эксплуатант предс-тавляет в Орган гражданской авиации:     (а) Заявление  о  снятии  воздушного судна с регистрации по форме,указанной в Приложении 4 к настоящим Правилам;     (б) Документ,  подтверждающий  факт списания или снятия воздушногосудна с эксплуатации,  в случае списания или снятия воздушного судна  сэксплуатации;     (в) Акт технического состояния воздушного судна по форме,  указан-ной в Приложении 6 к настоящим Правилам,  в случае необходимости выдачиЭкспортного сертификата летной годности;     (г) Документ,  подтверждающий  обязательства  государства экспортавоздушного судна зарегистрировать данное воздушное судно в своем реест-ре  в случае подачи заявления о снятии воздушного судна с регистрации сцелью его экспорта или регистрации в другом государстве;     (д) Оригинал Свидетельства о регистрации.     Примечание: В соответствии с Воздушным кодексом Кыргызской Респуб-лики факт снятия воздушного судна с регистрации в Кыргызской Республикеи/или аннулирование действия сертификата о регистрации данного  воздуш-ного  судна  подтверждается  соответствующей  записью об этом в Реестрегражданских воздушных судов Кыргызской Республики.     4.4. При снятии воздушного судна с регистрации по запросу эксплуа-танта/владельца или другого государства Орган гражданской авиации выда-ет свидетельство о снятии с регистрации по форме,  указанной в Приложе-нии 8 к настоящим Правилам.                      5. Замена и выдача дубликата                      свидетельства о регистрации      5.1. Выдача  Дубликата  свидетельства о регистрации осуществляетсяпри его утере, уничтожении или порче, в результате которого распознава-ние Свидетельства становится невозможным.     5.2. Замена Свидетельства о регистрации осуществляется при измене-нии  сведений  о  воздушном судне и/или его владельце,  а также при егопорче,  в результате которого распознавание какого-либо сведения,  вне-сенного в Свидетельство, становится невозможным или затруднительным.     5.3. Эксплуатант/владелец воздушного судна,  зарегистрированного вКыргызской Республике,  немедленно уведомляет Орган гражданской авиациио любом изменении в отношении сведений о владельце воздушного судна.     5.4. Дубликат свидетельства о регистрации выдается на основании:     (а) Заявления эксплуатанта воздушного судна, по форме, указанной вПриложении 5 к настоящим Правилам;     (б) Акта или заключения комиссии,  назначенной Органом гражданскойавиации,  или соответствующего правоохранительного органа, подтверждаю-щего факт порчи, утери или уничтожения Свидетельства о регистрации;     (в) Наличия всех других документов,  требующихся при выдаче Свиде-тельства о регистрации.                6. Национальный и регистрационный знак      6.1. Каждому воздушному судну,  зарегистрированному  в  КыргызскойРеспублике, присваивается регистрационный знак, и выдается Свидетельст-во о регистрации по форме,  указанной в Приложении 1 к настоящим Прави-лам.     6.2. Национальный знак воздушных судов,  зарегистрированных в Кыр-гызской  Республике,  состоит из сочетания 2-х заглавных латинских букв"EX",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     6.3. Регистрационный  знак  воздушных судов,  зарегистрированных вКыргызской Республике,  состоит из сочетания  трех  или  пяти  арабскихцифр, присвоенных данному воздушному судну Кыргызской Республикой.     6.4. Регистрационный знак воздушных судов  Кыргызской  Республики,которым  Свидетельство регистрации выдается или заменяется после вступ-ления в силу настоящих Правил, состоит из сочетания пяти арабских цифр.     6.5. Регистрационный  знак  воздушных судов Кыргызской Республики,которым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     6.6. Регистрационный  знак  воздушных судов,  зарегистрированных вКыргызской Республике,  с 01.01.2009 состоит из сочетания пяти арабскихцифр, присвоенных данному воздушному судну Кыргызской Республикой.     6.7. Регистрационный знак воздушным  судам,  зарегистрированным  вКыргызской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гражданских воздушных судов Кыргызской Республики.                 7. Нанесение знаков на воздушное судно      7.1. Общие требования      7.1.1. Каждое  воздушное  судно,  зарегистрированное  в КыргызскойРеспублике, имеет нанесенный на его борт национальный и регистрационныйзнак.     7.1.2. Для нанесения на воздушное судно национального и  регистра-ционного  знака используется краска или любые другие средства,  которыеобеспечивают аналогичную степень сохранности,  а также их четкую разли-чимость и хорошую видимость при любом освещении.      7.2. Летательные аппараты легче воздуха      7.2.1. Дирижабли. Знаки на дирижабле наносятся либо на его корпус,либо на поверхности стабилизатора.  Если знаки наносятся на корпус, онирасполагаются  вдоль  корпуса  на каждой стороне дирижабля,  а также наверхней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кромке.Знаки  на  вертикальном  стабилизаторе  располагаются на каждой стороненижней половины стабилизатора, причем буквы и цифры располагаются гори-зонтально.     7.2.2. Сферические аэростаты (кроме беспилотных неуправляемых  аэ-ростатов).  Знаки наносятся в двух диаметрально противоположных местах.Они располагаются вблизи максимальной горизонтальной окружности  аэрос-тата.     7.2.3. Несферические аэростаты  (кроме  беспилотных  неуправляемыхаэростатов).  Знаки  наносятся с каждой его стороны.  Они располагаютсявблизи линии максимального поперечного сечения аэростата непосредствен-но  над  подвесным  поясом  или над точками крепления подвесных канатовкорзины.     7.2.4. Летательные аппараты легче воздуха (кроме беспилотных неуп-равляемых аэростатов). Боковые знаки наносятся таким образом, чтобы онибыли видны с обеих сторон и с земли.     7.2.5. Беспилотные неуправляемые  аэростаты.  Знаки  наносятся  наопознавательной табличке.      7.3. Летательные аппараты тяжелее воздуха      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     7.3.2. Фюзеляж  (или  аналогичная  конструкция) и вертикальные по-верхности хвостового оперения. На летательных аппаратах тяжелее воздухазнаки  наносятся  или на каждой стороне фюзеляжа (или аналогичной конс-трукции) между крыльями и  поверхностью  хвостового  оперения,  или  наверхней половине вертикальных плоскостей хвостового оперения. Если зна-ки располагаются на одной вертикальной поверхности хвостового оперения,они  наносятся  с каждой его стороны.  Если знаки располагаются на нес-кольких вертикальных поверхностях хвостового оперения, они наносятся нанаружных сторонах внешних поверхностей.     7.3.3. Особые случаи. Если в конструкции летательного аппарата тя-желее воздуха отсутствуют части,  аналогичные тем,  которые упомянуты внастоящих Правилах,  знаки наносятся таким  образом,  чтобы  обеспечитьбыстрое опознавание воздушного судна.                            8. Размеры знаков      8.1. Буквы и цифры в каждой отдельной группе знаков имеют одинако-вую высоту.      8.2. Летательные аппараты легче воздуха      8.2.1. Знаки на летательных аппаратах легче воздуха (кроме  беспи-лотных неуправляемых аэростатов) имеют высоту, по крайней мере, 50 сан-тиметров.     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      8.3. Летательные аппараты тяжелее воздуха      8.3.1. Знаки на крыльях летательных аппаратов тяжелее воздуха име-ют высоту не менее 50 см.     8.3.2. Знаки на фюзеляже (или аналогичной конструкции) и на верти-кальных поверхностях хвостового оперения летательных аппаратов  тяжелеевоздуха имеют высоту не менее 30 см.     8.3.3. Если в конструкции летательного  аппарата  тяжелее  воздухаотсутствуют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                       9. Типы символов для знаков      9.1. Для  буквенных  обозначений  используются заглавные буквы ла-тинского алфавита без орнамента.  Для цифровых обозначений используютсяарабские цифры без орнамента.     9.2. Ширина каждого символа (кроме буквы I и цифры 1) и длина  де-фиса составляют две трети высоты символа.     9.3. Все символы и дефисы выполняются сплошными  линиями  и  такимцветом, который обеспечивает хорошую контрастность с фоном. Толщина ли-ний составляет одну шестую высоты символа.     9.4. Каждый  символ отделяется от предшествующего или последующегосимвола расстоянием,  составляющим не менее одной четвертой ширины сим-вола. В таких случаях дефис считается отдельным символом.                 10. Нанесение других знаков и символов                          на воздушное судно      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непосредственноперед национальным и регистрационным знаком, и имеет высоту, равную вы-соте этого знака.     Примечание: Изображение  Государственного флага Кыргызской Респуб-лики осуществляется с соблюдением  установленных  требований  и  правилизображения Государственного флага Кыргызской Республики.     10.2. Образец раскраски воздушного судна одобряется Органом  граж-данской авиации.     10.3. Образец раскраски воздушного судна изготовляется  в  цветномизображении  в трех проекциях на листах формата не менее А-4 с соблюде-нием масштаба, и включает изображение:     (а) Зарегистрированного товарного знака эксплуатанта;     (б) Обозначения воздушного судна;     (в) Государственного флага Кыргызской Республики;     (г) Других знаков и/или символов,  согласно представленному образ-цу.     10.4. Любой знак и/или символ,  наносимые на воздушное  судно  илиего раскраски не ухудшают распознавание других знаков и символов, нано-симых на воздушное судно в соответствии  с  требованиями  разработчика,изготовителя  и/или  соответствующими авиационными правилами КыргызскойРеспублики.                      11. Опознавательная табличка      11.1. Каждое воздушное судно, эксплуатирующееся или осуществляющееполет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илидругого огнестойкого материала, обладающего соответствующими физически-ми свойствами, и прикрепляется к воздушному судну на видном месте окологлавного входа или, в случае беспилотного неуправляемого аэростата, онаприкрепляется на видном месте на наружной части полезного груза.                      12. Ведение реестра воздушных                         судов и документация      12.1. Сведения о воздушном судне,  вносимые в  Реестр  гражданскихвоздушных судов Кыргызской Республики,  содержат,  по меньшей мере,  туинформацию, которая включена в Свидетельство о регистрации данного воз-душного судна.     12.2. Реестр беспилотных неуправляемых аэростатов включает в  себясведения  о  дате,  времени и месте запуска,  типе аэростата и названииэксплуатанта.     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гражданскойавиации в течение всего срока службы и не менее пяти лет со дня  снятиявоздушного  судна  с регистрации,  и не менее трех лет со дня продленияили замены этих документов.                                                             Приложение 1                              СВИДЕТЕЛЬСТВО                             о регистрации -----------------------------------------------------------------------| Кыргызская Республика        (Герб             Kyrgyz Republic      ||Министерство транспорта    Кыргызской       Ministry of Transport &amp;  ||    и коммуникаций         Республики)          Communications       ||Департамент гражданской                  Department of Civil Aviation||        авиации                                                      ||---------------------------------------------------------------------||                                                                     ||                     СВИДЕТЕЛЬСТВО О РЕГИСТРАЦИИ                     ||                     Certificate of Registration                     ||                                                                     ||---------------------------------------------------------------------||  Национальный и    |Изготовитель и обозначение|     Серийный N      ||  регистрационный   |     воздушного судна     |  Aircraft serial N  ||       знак         |       изготовителем      |                     ||  Nationality and   |     Manufacturer and     |                     || registration mark  |manufacturer"s designation|                     ||                    |        of aircraft       |                     ||---------------------------------------------------------------------||Владелец:                                                            ||Name of owner:                                                       ||---------------------------------------------------------------------||Адрес владельца:                                                     ||Address of owner:                                                    ||---------------------------------------------------------------------||    Настоящим удостоверяется, что вышеупомянутое воздушное судно     ||    должным образом занесено в Реестр гражданских воздушных судов    ||  Кыргызской Республики в соответствии с Конвенцией о международной  || гражданской авиации от 7 декабря 1944 года и Авиационными правилами ||        Кыргызской Республики "АПКР-7 Регистрация гражданских        ||                          воздушных судов".                          ||  It is hereby certified that the above described aircraft has been  ||   duly entered on the Civil Aircraft Register of Kyrgyz Republic    ||  in accordance with the Convention on International Civil Aviation  ||dated 7 December 1944 and with the Aviation Rules of Kyrgyz Republic ||               "KRAR-7 Registration of Civil Aircraft"               ||                                                                     ||Директор:                                                            ||Director: _______________________  __________________________________||            (Подпись/signature)    (инициалы, фамилия/initials, name)||---------------------------------------------------------------------||Дата выдачи:                                                         ||Date of issue:                                                       ||                                                                     ||                                       М.П./Stamp                    ||---------------------------------------------------------------------||     Кыргызская Республика, 720044, г.Бишкек, ул.Ахунбаева, 184;     ||                 Тел./Факс: (996 312) 542140, 542141                 ||       184, Ahunbaev Street, Bishkek 720044, Kyrgyz Republic,        ||                Tel/Fax: (996 312) 542140, 542141(1)                 |-----------------------------------------------------------------------     (1) Данное место может быть использовано для другой информации илицели.                                                             Приложение 2                              КЛАССИФИКАЦИЯ                         летательных аппаратов                                                               Таблица 1 -----------------------------------------------------------------------|                 Летательные аппараты легче воздуха                  ||---------------------------------------------------------------------||               Без двигателя                  |     С двигателем     ||----------------------------------------------|----------------------|| Свободный аэростат  |   Привязной аэростат   |       Дирижабль      ||---------------------|------------------------|----------------------||- Свободный          |- Привязной сферический |- Жесткий дирижабль   ||сферический аэростат |аэростат(1)             |- Полужесткий         ||- Свободный          |- Привязной             |дирижабль             ||несферический        |несферический аэростат  |- Нежесткий дирижабль ||аэростат             |                        |                      |-----------------------------------------------------------------------                                                               Таблица 2 -----------------------------------------------------------------------|                Летательные аппараты тяжелее воздуха                 ||---------------------------------------------------------------------||Без двигателя|                     С двигателем                      ||-------------|-------------------------------------------------------||    Планер   |   Самолет  |           Винтокрыл        |  Орнитоптер ||  Воздушный  |            |----------------------------|             ||   змей(4)   |            |   Автожир   |    Вертолет  |             ||-------------|------------|-------------|--------------|-------------||- Сухопутный |- Сухопутный|- Сухопутный |- Сухопутный  |- Сухопутный ||планер       |самолет(3)  |автожир(3)   |вертолет(2)   |орнитоптер(3)||- Гидропла-  |- Гидросамо-|- Гидроавто- |- Гидроверто- |- Гидроорни- ||нер(2)       |лет(2)      |жир(2)       |лет(2)        |топтер(2)    ||             |- Амфибия(2)|- Автожир-ам-|- Вертолет-ам-|- Орнитоп-   ||             |            |фибия(2)     |фибия(2)      |тер-амфи-    ||             |            |             |              |бия(2)       |-----------------------------------------------------------------------     1. Обычно именуемый "аэростат-воздушный змей".     2. Может быть добавлено слово "поплавковый" или "лодка".     3. Включает  летательные  аппараты с лыжными шасси (в таком случае"сухопутный самолет" заменяется на "самолет на лыжах").     4. Только для полноты схемы.                                                             Приложение 3                                ЗАЯВЛЕНИЕ                    о регистрации воздушного судна      Прошу указанное ниже воздушное судно зарегистрировать в КыргызскойРеспублике и выдать Свидетельство о регистрации.     Собственник ВС ___________________________________________________                               (наименование/ФИО, адрес)     Эксплуатант ВС ___________________________________________________                               (наименование/ФИО, адрес)     Место базирования ________________________________________________                                    (аэропорт, государство)     1. Данные о воздушном судне:     Государство регистрации __________________________________________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Назначение _______________________________________________________     Макс. сертифицированная взл. масса (кг) __________________________     Компоновка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вспомогательной силовой установке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4                                ЗАЯВЛЕНИЕ                о снятии воздушного судна с регистрации      Прошу снять нижеуказанное воздушное судно с регистрации в Кыргызс-кой Республике в связи с _____________________________________________________________________________________________________________________         (указать причину или основание и, при необходимости,_______________________________________________________________________                         государство экспорта)     Собственник ВС ___________________________________________________                               (наименование/ФИО, адрес)     Эксплуатант ВС ___________________________________________________                               (наименование/ФИО, адрес)     1. Данные о воздушном судне: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5                                ЗАЯВЛЕНИЕ            о выдаче Дубликата свидетельства о регистрации      Прошу на нижеуказанное воздушное судно выдать Дубликат  свидетель-ства о регистрации в связи с _________________________________________________________________________________________________________________          (указать причину и перечень документов, требующихся_______________________________________________________________________                  для представления в таких случаях)     Собственник ВС ___________________________________________________                              (наименование/ФИО, адрес)     Эксплуатант ВС ___________________________________________________                              (наименование/ФИО, адрес)     Место базирования ________________________________________________                                   (аэропорт, государство)     1. Данные о воздушном судне: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__________________________________________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6                                   АКТ                технического состояния воздушного судна      1. Данные о воздушном судне:     Национальный и регистрационный знак ______________________________     Вид и класс ______________________________________________________     Тип ______________________________________________________________     Государство разработчика _________________________________________     Государство изготовителя _________________________________________     Дата изготовления ________________________________________________     Серийный N _______________________________________________________     Назначенный ресурс _______ час _____________ посадок _________ лет     Наработка с начала эксплуатации (СНЭ) ________ час _______ посадок     Остаток назначенного ресурса _______ час ________ посадок ____ лет     Межремонтный ресурс ___________ час ___________ посадок ______ лет     Наработка после последнего ремонта (ППР) ________ час ____ посадок     Остаток до ремонта __________ час ___________ посадок ________ лет     Количество ремонтов ______________________________________________     Последний ремонт _________________________________________________                            (Дата, место/наименование исполнителя)     Дата следующего ремонта __________________________________________     Последнее техническое обслуживание (ТО): ________________________________________________________________________________________________                (Дата, место/наименование исполнителя)     Остаток до следующего ТО ______________ час ______________ посадок     Следующее ТО _____________________________________________________                                     (Дата, форма)     Выполненные Директивы летной годности (ДЛГ),  Сервисных бюллетеней(СБ): 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Невыполненные ДЛГ, СБ ____________________________________________                               (при необходимости указать приложение             к данному Акту или документ с такими данными)_______________________________________________________________________     Назначение _______________________________________________________     Макс. сертифицированная взлетная масса (кг) ______________________     Макс. посадочная масса (кг) ______________________________________     Центровка (%) ____________________________________________________     Компоновка _______________________________________________________     2. Данные о двигателях:     Количество _______________________________________________________                                                               Таблица 1 -----------------------------------------------------------------------|                                | N 1 | N 2 | N 3 | N 4 |     |      ||--------------------------------|-----|-----|-----|-----|-----|------||Тип                             |     |     |     |     |     |      ||--------------------------------|-----|-----|-----|-----|-----|------||Дата изготовления               |     |     |     |     |     |      ||--------------------------------|-----|-----|-----|-----|-----|------||Серийный N                      |     |     |     |     |     |      |-----------------------------------------------------------------------                                                               Таблица 2 -----------------------------------------------------------------------| N |Назначенный ресурс|Наработка СНЭ   | Остаток назначенного ресурса||   |------------------|----------------|-----------------------------||   | час |циклов| лет |  час  | циклов |   час   |  циклов  |   лет  ||---|-----|------|-----|-------|--------|---------|----------|--------||N 1|     |      |     |       |        |         |          |        ||---|-----|------|-----|-------|--------|---------|----------|--------||N 2|     |      |     |       |        |         |          |        ||---|-----|------|-----|-------|--------|---------|----------|--------||N 3|     |      |     |       |        |         |          |        ||---|-----|------|-----|-------|--------|---------|----------|--------||N 4|     |      |     |       |        |         |          |        ||---|-----|------|-----|-------|--------|---------|----------|--------||---|-----|------|-----|-------|--------|---------|----------|--------|-----------------------------------------------------------------------                                                               Таблица 3 -----------------------------------------------------------------------| N |Межремонтный ресурс| Кол-во |            Последний ремонт        ||   |-------------------|ремонтов|------------------------------------||   | час |циклов|  лет |        |Дата |Место/наименование исполнителя||---|-----|------|------|--------|-----|------------------------------||N 1|     |      |      |        |     |                              ||---|-----|------|------|--------|-----|------------------------------||N 2|     |      |      |        |     |                              ||---|-----|------|------|--------|-----|------------------------------||N 3|     |      |      |        |     |                              ||---|-----|------|------|--------|-----|------------------------------||N 4|     |      |      |        |     |                              ||---|-----|------|------|--------|-----|------------------------------||---|-----|------|------|--------|-----|------------------------------|-----------------------------------------------------------------------                                                               Таблица 4 -----------------------------------------------------------------------| N |    Наработка ППР   |    Остаток до ремонта     | Дата следующего||   |--------------------|---------------------------|     ремонта    ||   |   час   |  циклов  |   час  |  циклов |   лет  |                ||---|---------|----------|--------|---------|--------|----------------||N 1|         |          |        |         |        |                ||---|---------|----------|--------|---------|--------|----------------||N 2|         |          |        |         |        |                ||---|---------|----------|--------|---------|--------|----------------||N 3|         |          |        |         |        |                ||---|---------|----------|--------|---------|--------|----------------||N 4|         |          |        |         |        |                ||---|---------|----------|--------|---------|--------|----------------||---|---------|----------|--------|---------|--------|----------------|-----------------------------------------------------------------------                                                               Таблица 5 -----------------------------------------------------------------------| N |                           Последнее ТО                          ||   |-----------------------------------------------------------------||   |   Дата  |   Форма   |      Место/наименование исполнителя       ||---|---------|-----------|-------------------------------------------||N 1|         |           |                                           ||---|---------|-----------|-------------------------------------------||N 2|         |           |                                           ||---|---------|-----------|-------------------------------------------||N 3|         |           |                                           ||---|---------|-----------|-------------------------------------------||N 4|         |           |                                           ||---|---------|-----------|-------------------------------------------||---|---------|-----------|-------------------------------------------|-----------------------------------------------------------------------                                                               Таблица 6 -----------------------------------------------------------------------| N | Остаток до следующего ТО |             Следующее ТО             ||   |--------------------------|--------------------------------------||   |    час     |   циклов    |       Дата       |       Форма       ||---|------------|-------------|------------------|-------------------||N 1|            |             |                  |                   ||---|------------|-------------|------------------|-------------------||N 2|            |             |                  |                   ||---|------------|-------------|------------------|-------------------||N 3|            |             |                  |                   ||---|------------|-------------|------------------|-------------------||N 4|            |             |                  |                   ||---|------------|-------------|------------------|-------------------||---|------------|-------------|------------------|-------------------|-----------------------------------------------------------------------                                                               Таблица 7 -----------------------------------------------------------------------| N |                              ДЛГ и СБ                           ||   |-----------------------------------------------------------------||   | Выполненные |Невыполненные/подлежащие выполнению |  Примечание  ||---|-------------|------------------------------------|--------------||N 1|             |                                    |              ||---|-------------|------------------------------------|--------------||N 2|             |                                    |              ||---|-------------|------------------------------------|--------------||N 3|             |                                    |              ||---|-------------|------------------------------------|--------------||N 4|             |                                    |              ||---|-------------|------------------------------------|--------------||---|-------------|------------------------------------|--------------|-----------------------------------------------------------------------     Примечание: При  необходимости  указать  приложение к данному Актуили документ с такими данными.     3. Данные о воздушных винтах:     Для данных о воздушных винтах используются такие же  таблицы,  чтооговорены для данных о двигателях (Таблицы 1-7).     4. Перечень и комплектность съемного оборудования,  которое должнобыть  установлено  на данном воздушном судне согласно технической доку-ментации данного воздушного судна: ___________________________________________________________________________________________________________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5. Перечень  и  комплектность технической и эксплуатационной доку-ментации и записей (Руководство по эксплуатации  (РЭ),  Руководство  полетной  эксплуатации  (РЛЭ),  Руководство  по техническому обслуживанию(РТО),  формуляры,  паспорта и другие документы, предусмотренные разра-ботчиком данного воздушного судна): 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6. Другие данные,  сведения или информация,  имеющие  отношение  ктехническому состоянию или характеристикам данного воздушного судна __________________________________________________________________________         (при необходимости указать приложение к данному Акту                    или документ с такими данными)_______________________________________________________________________     7. Заключение комиссии:     ________________________________________________________________________________________________________________________________________________________________________________________________________________      Председатель комиссии    _________________________________________                                       (подпись, инициалы, фамилия)      Члены комиссии:          _________________________________________                                       (подпись, инициалы, фамилия)      Технический руководитель _________________________________________                                       (подпись, инициалы, фамилия)      Эксплуатант/собственник  _________________________________________                                       (подпись, инициалы, фамилия)      Дата _________________________     Место ________________________      М.П.                                                             Приложение 7                                   АКТ                   приема-передачи воздушного судна      1. Данные о воздушном судне:     Продавец/владелец/арендодатель ___________________________________                                          (наименование, адрес/ФИО,_______________________________________________________________________           адрес, паспортные данные в случае частного лица)     Покупатель/эксплуатант/арендатор _________________________________                                          (наименование, адрес/ФИО,_______________________________________________________________________           адрес, паспортные данные в случае частного лица)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5. Перечень и комплектность съемного оборудования,  которое должнобыть  установлено  на данном воздушном судне согласно технической доку-ментации данного воздушного судна: ___________________________________________________________________________________________________________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7. Другие данные,  сведения или информация,  имеющие  отношение  ктехническому состоянию или характеристикам данного воздушного судна __________________________________________________________________________     8. Воздушное судно,  указанное в настоящем Акте, согласно договоруN ____________ от ____________ между __________________________________и _______________________________________________________________ сдал.      Продавец/владелец/арендодатель ___________________________________                                           (наименование, адрес/ФИО,_______________________________________________________________________           адрес, паспортные данные в случае частного лица)      __________________________________        (подпись, инициалы, фамилия)      9. Воздушное судно,  указанное в настоящем Акте, согласно договоруN ____________ от ____________ между __________________________________и _____________________________________________________________ принял.      Покупатель/эксплуатант/арендатор _________________________________                                          (наименование, адрес/ФИО,_______________________________________________________________________           адрес, паспортные данные в случае частного лица)      __________________________________        (подпись, инициалы, фамилия)      Дата _________________________     Место ________________________      М.П.                                                             Приложение 8                              СВИДЕТЕЛЬСТВО                        о снятии с регистрации -----------------------------------------------------------------------| Кыргызская Республика        (Герб             Kyrgyz Republic      ||Министерство транспорта    Кыргызской       Ministry of Transport &amp;  ||    и коммуникаций         Республики)          Communications       ||Департамент гражданской                  Department of Civil Aviation||        авиации                                                      ||---------------------------------------------------------------------||                                                                     ||                СВИДЕТЕЛЬСТВО О СНЯТИИ С РЕГИСТРАЦИИ                 ||             Certificate of Cancellation of Registration             ||                                                                     ||---------------------------------------------------------------------||  Национальный и    |Изготовитель и обозначение|     Серийный N      ||  регистрационный   |     воздушного судна     |  Aircraft serial N  ||       знак         |       изготовителем      |                     ||  Nationality and   |     Manufacturer and     |                     || registration mark  |manufacturer"s designation|                     ||                    |        of aircraft       |                     ||---------------------------------------------------------------------||Владелец:                                                            ||Name of owner:                                                       ||---------------------------------------------------------------------||Адрес владельца:                                                     ||Address of owner:                                                    ||---------------------------------------------------------------------||    Настоящим удостоверяется, что вышеупомянутое воздушное судно     ||          исключено из Реестра гражданских воздушных судов           ||    Кыргызской Республики в соответствии с Авиационными правилами    ||        Кыргызской Республики "АПКР-7 Регистрация гражданских        ||                          воздушных судов".                          ||  It is hereby certified that the aircraft described above has been  ||     cancelled in the Civil Aircraft Register of Kyrgyz Republic     ||      in accordance with the Aviation Rules of Kyrgyz Republic       ||               "KRAR-7 Registration of Civil Aircraft"               ||                                                                     ||Директор:                                                            ||Director: _______________________  __________________________________||            (Подпись/signature)    (инициалы, фамилия/initials, name)||---------------------------------------------------------------------||Дата исключения:                Дата выдачи:                         ||Date of cancellation:           Date of issue:                       ||                                                                     ||                                                         М.П./Stamp  ||---------------------------------------------------------------------||     Кыргызская Республика, 720044, г.Бишкек, ул.Ахунбаева, 184;     ||                 Тел./Факс: (996 312) 542140, 542141                 ||       184, Ahunbaev Street, Bishkek 720044, Kyrgyz Republic,        ||                Tel/Fax: (996 312) 542140, 542141(2)                 |-----------------------------------------------------------------------     (2) Данное место может быть использовано для другой информации илицели.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ts8ghhzfar0omsuiob4x">
      <w:r>
        <w:rPr>
          <w:rFonts w:ascii="Arial" w:cs="Arial" w:eastAsia="Arial" w:hAnsi="Arial"/>
          <w:color w:val="132D3F"/>
          <w:sz w:val="16"/>
          <w:szCs w:val="16"/>
          <w:u w:val="single"/>
        </w:rPr>
        <w:t xml:space="preserve">dalil.kg/document/300768</w:t>
      </w:r>
    </w:hyperlink>
  </w:p>
  <w:p>
    <w:pPr>
      <w:spacing w:after="0" w:before="40"/>
      <w:jc w:val="center"/>
    </w:pPr>
    <w:hyperlink w:history="1" r:id="rId334yxideyr5hx0ma0iu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wfz0x7qt9cemxtxtajf" Type="http://schemas.openxmlformats.org/officeDocument/2006/relationships/hyperlink" Target="https://dalil.kg/document/202591" TargetMode="External"/><Relationship Id="rIdton0kafnlvqwtrwvgjw4v" Type="http://schemas.openxmlformats.org/officeDocument/2006/relationships/hyperlink" Target="https://dalil.kg/document/3007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ts8ghhzfar0omsuiob4x" Type="http://schemas.openxmlformats.org/officeDocument/2006/relationships/hyperlink" Target="https://dalil.kg/document/300768" TargetMode="External"/><Relationship Id="rId334yxideyr5hx0ma0iu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2026-10-02T06:54:44.037Z</dcterms:created>
  <dcterms:modified xsi:type="dcterms:W3CDTF">2026-10-02T06:54:44.037Z</dcterms:modified>
</cp:coreProperties>
</file>

<file path=docProps/custom.xml><?xml version="1.0" encoding="utf-8"?>
<Properties xmlns="http://schemas.openxmlformats.org/officeDocument/2006/custom-properties" xmlns:vt="http://schemas.openxmlformats.org/officeDocument/2006/docPropsVTypes"/>
</file>